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405" w:rsidRPr="006C0C65" w:rsidRDefault="008B2BA0" w:rsidP="00882405">
      <w:pPr>
        <w:jc w:val="center"/>
        <w:rPr>
          <w:rFonts w:ascii="Century Gothic" w:hAnsi="Century Gothic"/>
          <w:b/>
        </w:rPr>
      </w:pPr>
      <w:r w:rsidRPr="006C0C65">
        <w:rPr>
          <w:rFonts w:ascii="Century Gothic" w:hAnsi="Century Gothic"/>
          <w:b/>
        </w:rPr>
        <w:t xml:space="preserve">Chapter 7: </w:t>
      </w:r>
      <w:r w:rsidR="00882405" w:rsidRPr="006C0C65">
        <w:rPr>
          <w:rFonts w:ascii="Century Gothic" w:hAnsi="Century Gothic"/>
          <w:b/>
        </w:rPr>
        <w:t>Fund Management</w:t>
      </w:r>
    </w:p>
    <w:tbl>
      <w:tblPr>
        <w:tblStyle w:val="TableGrid"/>
        <w:tblW w:w="0" w:type="auto"/>
        <w:shd w:val="clear" w:color="auto" w:fill="C5E0B3" w:themeFill="accent6" w:themeFillTint="66"/>
        <w:tblLook w:val="04A0" w:firstRow="1" w:lastRow="0" w:firstColumn="1" w:lastColumn="0" w:noHBand="0" w:noVBand="1"/>
      </w:tblPr>
      <w:tblGrid>
        <w:gridCol w:w="9016"/>
      </w:tblGrid>
      <w:tr w:rsidR="00A901AE" w:rsidRPr="006C0C65" w:rsidTr="00A901AE">
        <w:tc>
          <w:tcPr>
            <w:tcW w:w="9016" w:type="dxa"/>
            <w:shd w:val="clear" w:color="auto" w:fill="C5E0B3" w:themeFill="accent6" w:themeFillTint="66"/>
          </w:tcPr>
          <w:p w:rsidR="00A901AE" w:rsidRPr="006C0C65" w:rsidRDefault="00A901AE" w:rsidP="00A901AE">
            <w:pPr>
              <w:rPr>
                <w:rFonts w:ascii="Century Gothic" w:hAnsi="Century Gothic"/>
                <w:b/>
              </w:rPr>
            </w:pPr>
            <w:r w:rsidRPr="006C0C65">
              <w:rPr>
                <w:rFonts w:ascii="Century Gothic" w:hAnsi="Century Gothic"/>
                <w:b/>
              </w:rPr>
              <w:t>Case Study: Harris</w:t>
            </w:r>
          </w:p>
          <w:p w:rsidR="00A901AE" w:rsidRPr="006C0C65" w:rsidRDefault="00A901AE" w:rsidP="00A901AE">
            <w:pPr>
              <w:rPr>
                <w:rFonts w:ascii="Century Gothic" w:hAnsi="Century Gothic"/>
                <w:b/>
              </w:rPr>
            </w:pPr>
          </w:p>
          <w:p w:rsidR="00A901AE" w:rsidRPr="006C0C65" w:rsidRDefault="00A901AE" w:rsidP="00A901AE">
            <w:pPr>
              <w:rPr>
                <w:rFonts w:ascii="Century Gothic" w:hAnsi="Century Gothic"/>
              </w:rPr>
            </w:pPr>
            <w:r w:rsidRPr="006C0C65">
              <w:rPr>
                <w:rFonts w:ascii="Century Gothic" w:hAnsi="Century Gothic"/>
              </w:rPr>
              <w:t>Harris is a recent graduate with a good job. He is smart but knows little about investment, and he has been told it would be sensible to invest a modest amount of around $100 per month into equities, hopefully to enable him to afford a house one day. He particularly likes shares in technology companies as he feels technology is where the potential growth is.</w:t>
            </w:r>
          </w:p>
          <w:p w:rsidR="00A901AE" w:rsidRPr="006C0C65" w:rsidRDefault="00A901AE" w:rsidP="005E6409">
            <w:pPr>
              <w:rPr>
                <w:rFonts w:ascii="Century Gothic" w:hAnsi="Century Gothic"/>
                <w:b/>
              </w:rPr>
            </w:pPr>
          </w:p>
        </w:tc>
      </w:tr>
    </w:tbl>
    <w:p w:rsidR="0029466E" w:rsidRPr="006C0C65" w:rsidRDefault="0029466E">
      <w:pPr>
        <w:rPr>
          <w:rFonts w:ascii="Century Gothic" w:hAnsi="Century Gothic"/>
          <w:b/>
        </w:rPr>
      </w:pPr>
    </w:p>
    <w:p w:rsidR="00652E30" w:rsidRPr="006C0C65" w:rsidRDefault="005E6409">
      <w:pPr>
        <w:rPr>
          <w:rFonts w:ascii="Century Gothic" w:hAnsi="Century Gothic"/>
          <w:b/>
        </w:rPr>
      </w:pPr>
      <w:r w:rsidRPr="006C0C65">
        <w:rPr>
          <w:rFonts w:ascii="Century Gothic" w:hAnsi="Century Gothic"/>
          <w:b/>
        </w:rPr>
        <w:t>Share price data of popular technology companies:</w:t>
      </w:r>
    </w:p>
    <w:tbl>
      <w:tblPr>
        <w:tblStyle w:val="TableGrid"/>
        <w:tblW w:w="0" w:type="auto"/>
        <w:tblLook w:val="04A0" w:firstRow="1" w:lastRow="0" w:firstColumn="1" w:lastColumn="0" w:noHBand="0" w:noVBand="1"/>
      </w:tblPr>
      <w:tblGrid>
        <w:gridCol w:w="4508"/>
        <w:gridCol w:w="4508"/>
      </w:tblGrid>
      <w:tr w:rsidR="009F196F" w:rsidRPr="006C0C65" w:rsidTr="009F196F">
        <w:tc>
          <w:tcPr>
            <w:tcW w:w="4508" w:type="dxa"/>
          </w:tcPr>
          <w:p w:rsidR="009F196F" w:rsidRPr="006C0C65" w:rsidRDefault="009F196F" w:rsidP="009F196F">
            <w:pPr>
              <w:rPr>
                <w:rFonts w:ascii="Century Gothic" w:hAnsi="Century Gothic"/>
              </w:rPr>
            </w:pPr>
            <w:r w:rsidRPr="006C0C65">
              <w:rPr>
                <w:rFonts w:ascii="Century Gothic" w:hAnsi="Century Gothic"/>
                <w:noProof/>
                <w:lang w:eastAsia="en-GB"/>
              </w:rPr>
              <w:drawing>
                <wp:anchor distT="0" distB="0" distL="114300" distR="114300" simplePos="0" relativeHeight="251658240" behindDoc="0" locked="0" layoutInCell="1" allowOverlap="1">
                  <wp:simplePos x="0" y="0"/>
                  <wp:positionH relativeFrom="margin">
                    <wp:posOffset>16510</wp:posOffset>
                  </wp:positionH>
                  <wp:positionV relativeFrom="margin">
                    <wp:posOffset>10160</wp:posOffset>
                  </wp:positionV>
                  <wp:extent cx="457200" cy="477520"/>
                  <wp:effectExtent l="0" t="0" r="0" b="0"/>
                  <wp:wrapSquare wrapText="bothSides"/>
                  <wp:docPr id="1030" name="Picture 6" descr="http://www.logospike.com/wp-content/uploads/2015/11/Apple_Logo_2015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http://www.logospike.com/wp-content/uploads/2015/11/Apple_Logo_2015_01.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backgroundRemoval t="0" b="95417" l="10000" r="90000">
                                        <a14:foregroundMark x1="52125" y1="15833" x2="52125" y2="15833"/>
                                        <a14:foregroundMark x1="52125" y1="15833" x2="52125" y2="15833"/>
                                      </a14:backgroundRemoval>
                                    </a14:imgEffect>
                                  </a14:imgLayer>
                                </a14:imgProps>
                              </a:ext>
                              <a:ext uri="{28A0092B-C50C-407E-A947-70E740481C1C}">
                                <a14:useLocalDpi xmlns:a14="http://schemas.microsoft.com/office/drawing/2010/main" val="0"/>
                              </a:ext>
                            </a:extLst>
                          </a:blip>
                          <a:srcRect l="24444" r="19274"/>
                          <a:stretch/>
                        </pic:blipFill>
                        <pic:spPr bwMode="auto">
                          <a:xfrm>
                            <a:off x="0" y="0"/>
                            <a:ext cx="457200" cy="477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C0C65">
              <w:rPr>
                <w:rFonts w:ascii="Century Gothic" w:hAnsi="Century Gothic"/>
              </w:rPr>
              <w:t>Apple is trading at a price of $110 per share</w:t>
            </w:r>
          </w:p>
          <w:p w:rsidR="009F196F" w:rsidRPr="006C0C65" w:rsidRDefault="009F196F">
            <w:pPr>
              <w:rPr>
                <w:rFonts w:ascii="Century Gothic" w:hAnsi="Century Gothic"/>
              </w:rPr>
            </w:pPr>
          </w:p>
        </w:tc>
        <w:tc>
          <w:tcPr>
            <w:tcW w:w="4508" w:type="dxa"/>
          </w:tcPr>
          <w:p w:rsidR="009F196F" w:rsidRPr="006C0C65" w:rsidRDefault="009F196F" w:rsidP="009F196F">
            <w:pPr>
              <w:rPr>
                <w:rFonts w:ascii="Century Gothic" w:hAnsi="Century Gothic"/>
              </w:rPr>
            </w:pPr>
            <w:r w:rsidRPr="006C0C65">
              <w:rPr>
                <w:rFonts w:ascii="Century Gothic" w:hAnsi="Century Gothic"/>
                <w:noProof/>
                <w:lang w:eastAsia="en-GB"/>
              </w:rPr>
              <w:drawing>
                <wp:anchor distT="0" distB="0" distL="114300" distR="114300" simplePos="0" relativeHeight="251659264" behindDoc="0" locked="0" layoutInCell="1" allowOverlap="1" wp14:anchorId="3909F22E" wp14:editId="4D9C9717">
                  <wp:simplePos x="0" y="0"/>
                  <wp:positionH relativeFrom="margin">
                    <wp:posOffset>-635</wp:posOffset>
                  </wp:positionH>
                  <wp:positionV relativeFrom="margin">
                    <wp:posOffset>0</wp:posOffset>
                  </wp:positionV>
                  <wp:extent cx="627380" cy="627380"/>
                  <wp:effectExtent l="0" t="0" r="1270" b="1270"/>
                  <wp:wrapSquare wrapText="bothSides"/>
                  <wp:docPr id="1038" name="Picture 14" descr="https://www.seeklogo.net/wp-content/uploads/2011/06/facebook-icon-logo-v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14" descr="https://www.seeklogo.net/wp-content/uploads/2011/06/facebook-icon-logo-vecto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extLst/>
                        </pic:spPr>
                      </pic:pic>
                    </a:graphicData>
                  </a:graphic>
                  <wp14:sizeRelH relativeFrom="margin">
                    <wp14:pctWidth>0</wp14:pctWidth>
                  </wp14:sizeRelH>
                  <wp14:sizeRelV relativeFrom="margin">
                    <wp14:pctHeight>0</wp14:pctHeight>
                  </wp14:sizeRelV>
                </wp:anchor>
              </w:drawing>
            </w:r>
            <w:r w:rsidRPr="006C0C65">
              <w:rPr>
                <w:rFonts w:ascii="Century Gothic" w:hAnsi="Century Gothic"/>
              </w:rPr>
              <w:t>Facebook is trading at $76 per share</w:t>
            </w:r>
          </w:p>
          <w:p w:rsidR="009F196F" w:rsidRPr="006C0C65" w:rsidRDefault="009F196F">
            <w:pPr>
              <w:rPr>
                <w:rFonts w:ascii="Century Gothic" w:hAnsi="Century Gothic"/>
              </w:rPr>
            </w:pPr>
          </w:p>
        </w:tc>
      </w:tr>
      <w:tr w:rsidR="009F196F" w:rsidRPr="006C0C65" w:rsidTr="009F196F">
        <w:tc>
          <w:tcPr>
            <w:tcW w:w="4508" w:type="dxa"/>
          </w:tcPr>
          <w:p w:rsidR="009F196F" w:rsidRPr="006C0C65" w:rsidRDefault="009F196F" w:rsidP="009F196F">
            <w:pPr>
              <w:spacing w:after="160" w:line="259" w:lineRule="auto"/>
              <w:rPr>
                <w:rFonts w:ascii="Century Gothic" w:hAnsi="Century Gothic"/>
              </w:rPr>
            </w:pPr>
            <w:r w:rsidRPr="006C0C65">
              <w:rPr>
                <w:rFonts w:ascii="Century Gothic" w:hAnsi="Century Gothic"/>
                <w:noProof/>
                <w:lang w:eastAsia="en-GB"/>
              </w:rPr>
              <w:drawing>
                <wp:anchor distT="0" distB="0" distL="114300" distR="114300" simplePos="0" relativeHeight="251660288" behindDoc="0" locked="0" layoutInCell="1" allowOverlap="1" wp14:anchorId="13170EF5" wp14:editId="76A59010">
                  <wp:simplePos x="0" y="0"/>
                  <wp:positionH relativeFrom="margin">
                    <wp:posOffset>3175</wp:posOffset>
                  </wp:positionH>
                  <wp:positionV relativeFrom="margin">
                    <wp:posOffset>0</wp:posOffset>
                  </wp:positionV>
                  <wp:extent cx="395605" cy="381635"/>
                  <wp:effectExtent l="0" t="0" r="0" b="0"/>
                  <wp:wrapSquare wrapText="bothSides"/>
                  <wp:docPr id="1032" name="Picture 8" descr="http://www.wired.com/wp-content/uploads/2015/09/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http://www.wired.com/wp-content/uploads/2015/09/2015.jpg"/>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ackgroundRemoval t="31875" b="70417" l="10000" r="95938"/>
                                    </a14:imgEffect>
                                  </a14:imgLayer>
                                </a14:imgProps>
                              </a:ext>
                              <a:ext uri="{28A0092B-C50C-407E-A947-70E740481C1C}">
                                <a14:useLocalDpi xmlns:a14="http://schemas.microsoft.com/office/drawing/2010/main" val="0"/>
                              </a:ext>
                            </a:extLst>
                          </a:blip>
                          <a:srcRect l="8242" t="29327" r="66285" b="32937"/>
                          <a:stretch/>
                        </pic:blipFill>
                        <pic:spPr bwMode="auto">
                          <a:xfrm>
                            <a:off x="0" y="0"/>
                            <a:ext cx="395605" cy="381635"/>
                          </a:xfrm>
                          <a:prstGeom prst="rect">
                            <a:avLst/>
                          </a:prstGeom>
                          <a:noFill/>
                          <a:extLst/>
                        </pic:spPr>
                      </pic:pic>
                    </a:graphicData>
                  </a:graphic>
                  <wp14:sizeRelH relativeFrom="margin">
                    <wp14:pctWidth>0</wp14:pctWidth>
                  </wp14:sizeRelH>
                  <wp14:sizeRelV relativeFrom="margin">
                    <wp14:pctHeight>0</wp14:pctHeight>
                  </wp14:sizeRelV>
                </wp:anchor>
              </w:drawing>
            </w:r>
            <w:r w:rsidRPr="006C0C65">
              <w:rPr>
                <w:rFonts w:ascii="Century Gothic" w:hAnsi="Century Gothic"/>
              </w:rPr>
              <w:t>Google is trading at $522 per share</w:t>
            </w:r>
          </w:p>
          <w:p w:rsidR="009F196F" w:rsidRPr="006C0C65" w:rsidRDefault="009F196F">
            <w:pPr>
              <w:rPr>
                <w:rFonts w:ascii="Century Gothic" w:hAnsi="Century Gothic"/>
              </w:rPr>
            </w:pPr>
          </w:p>
        </w:tc>
        <w:tc>
          <w:tcPr>
            <w:tcW w:w="4508" w:type="dxa"/>
          </w:tcPr>
          <w:p w:rsidR="009F196F" w:rsidRPr="006C0C65" w:rsidRDefault="009F196F" w:rsidP="009F196F">
            <w:pPr>
              <w:rPr>
                <w:rFonts w:ascii="Century Gothic" w:hAnsi="Century Gothic"/>
              </w:rPr>
            </w:pPr>
            <w:r w:rsidRPr="006C0C65">
              <w:rPr>
                <w:rFonts w:ascii="Century Gothic" w:hAnsi="Century Gothic"/>
                <w:noProof/>
                <w:lang w:eastAsia="en-GB"/>
              </w:rPr>
              <w:drawing>
                <wp:anchor distT="0" distB="0" distL="114300" distR="114300" simplePos="0" relativeHeight="251661312" behindDoc="0" locked="0" layoutInCell="1" allowOverlap="1" wp14:anchorId="44BE3AC4" wp14:editId="50E143B3">
                  <wp:simplePos x="0" y="0"/>
                  <wp:positionH relativeFrom="margin">
                    <wp:posOffset>-635</wp:posOffset>
                  </wp:positionH>
                  <wp:positionV relativeFrom="margin">
                    <wp:posOffset>0</wp:posOffset>
                  </wp:positionV>
                  <wp:extent cx="422910" cy="388620"/>
                  <wp:effectExtent l="0" t="0" r="0" b="0"/>
                  <wp:wrapSquare wrapText="bothSides"/>
                  <wp:docPr id="1040" name="Picture 16" descr="http://img.bhs4.com/d7/c/d7c61e7c18d8c9122ece27c0ebc99ebb1ba7a22b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6" descr="http://img.bhs4.com/d7/c/d7c61e7c18d8c9122ece27c0ebc99ebb1ba7a22b_large.jpg"/>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backgroundRemoval t="10000" b="90000" l="10000" r="90000">
                                        <a14:foregroundMark x1="43000" y1="39667" x2="43000" y2="39667"/>
                                        <a14:foregroundMark x1="57333" y1="42833" x2="57333" y2="42833"/>
                                        <a14:foregroundMark x1="63333" y1="43500" x2="63333" y2="43500"/>
                                        <a14:foregroundMark x1="63333" y1="43333" x2="63333" y2="43333"/>
                                        <a14:foregroundMark x1="57833" y1="45833" x2="57833" y2="40667"/>
                                        <a14:foregroundMark x1="45833" y1="42500" x2="42333" y2="39833"/>
                                        <a14:foregroundMark x1="40833" y1="58833" x2="36833" y2="53167"/>
                                        <a14:foregroundMark x1="54167" y1="45167" x2="55833" y2="39833"/>
                                        <a14:foregroundMark x1="56000" y1="38833" x2="64667" y2="39000"/>
                                        <a14:backgroundMark x1="24000" y1="28833" x2="24000" y2="28833"/>
                                        <a14:backgroundMark x1="24000" y1="28833" x2="75667" y2="28333"/>
                                        <a14:backgroundMark x1="75667" y1="28333" x2="72833" y2="71833"/>
                                        <a14:backgroundMark x1="72833" y1="71833" x2="27000" y2="71000"/>
                                        <a14:backgroundMark x1="27000" y1="71000" x2="23833" y2="27333"/>
                                      </a14:backgroundRemoval>
                                    </a14:imgEffect>
                                  </a14:imgLayer>
                                </a14:imgProps>
                              </a:ext>
                              <a:ext uri="{28A0092B-C50C-407E-A947-70E740481C1C}">
                                <a14:useLocalDpi xmlns:a14="http://schemas.microsoft.com/office/drawing/2010/main" val="0"/>
                              </a:ext>
                            </a:extLst>
                          </a:blip>
                          <a:srcRect l="29409" t="28119" r="29836" b="32454"/>
                          <a:stretch/>
                        </pic:blipFill>
                        <pic:spPr bwMode="auto">
                          <a:xfrm>
                            <a:off x="0" y="0"/>
                            <a:ext cx="422910" cy="3886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C0C65">
              <w:rPr>
                <w:rFonts w:ascii="Century Gothic" w:hAnsi="Century Gothic"/>
              </w:rPr>
              <w:t>Microsoft® is trading at $42 per share</w:t>
            </w:r>
          </w:p>
          <w:p w:rsidR="009F196F" w:rsidRPr="006C0C65" w:rsidRDefault="009F196F">
            <w:pPr>
              <w:rPr>
                <w:rFonts w:ascii="Century Gothic" w:hAnsi="Century Gothic"/>
              </w:rPr>
            </w:pPr>
          </w:p>
        </w:tc>
      </w:tr>
    </w:tbl>
    <w:p w:rsidR="009F196F" w:rsidRPr="006C0C65" w:rsidRDefault="009F196F">
      <w:pPr>
        <w:rPr>
          <w:rFonts w:ascii="Century Gothic" w:hAnsi="Century Gothic"/>
        </w:rPr>
      </w:pPr>
    </w:p>
    <w:p w:rsidR="007143D2" w:rsidRPr="006C0C65" w:rsidRDefault="007143D2">
      <w:pPr>
        <w:rPr>
          <w:rFonts w:ascii="Century Gothic" w:hAnsi="Century Gothic"/>
          <w:b/>
        </w:rPr>
      </w:pPr>
      <w:r w:rsidRPr="006C0C65">
        <w:rPr>
          <w:rFonts w:ascii="Century Gothic" w:hAnsi="Century Gothic"/>
          <w:b/>
        </w:rPr>
        <w:t>With his $100</w:t>
      </w:r>
      <w:r w:rsidR="00652632" w:rsidRPr="006C0C65">
        <w:rPr>
          <w:rFonts w:ascii="Century Gothic" w:hAnsi="Century Gothic"/>
          <w:b/>
        </w:rPr>
        <w:t>,</w:t>
      </w:r>
      <w:r w:rsidRPr="006C0C65">
        <w:rPr>
          <w:rFonts w:ascii="Century Gothic" w:hAnsi="Century Gothic"/>
          <w:b/>
        </w:rPr>
        <w:t xml:space="preserve"> what shares can </w:t>
      </w:r>
      <w:r w:rsidR="00364277" w:rsidRPr="006C0C65">
        <w:rPr>
          <w:rFonts w:ascii="Century Gothic" w:hAnsi="Century Gothic"/>
          <w:b/>
        </w:rPr>
        <w:t>Harris</w:t>
      </w:r>
      <w:r w:rsidRPr="006C0C65">
        <w:rPr>
          <w:rFonts w:ascii="Century Gothic" w:hAnsi="Century Gothic"/>
          <w:b/>
        </w:rPr>
        <w:t xml:space="preserve"> buy?</w:t>
      </w:r>
    </w:p>
    <w:tbl>
      <w:tblPr>
        <w:tblStyle w:val="TableGrid"/>
        <w:tblW w:w="0" w:type="auto"/>
        <w:tblLook w:val="04A0" w:firstRow="1" w:lastRow="0" w:firstColumn="1" w:lastColumn="0" w:noHBand="0" w:noVBand="1"/>
      </w:tblPr>
      <w:tblGrid>
        <w:gridCol w:w="9016"/>
      </w:tblGrid>
      <w:tr w:rsidR="00652632" w:rsidRPr="006C0C65" w:rsidTr="00652632">
        <w:tc>
          <w:tcPr>
            <w:tcW w:w="9016" w:type="dxa"/>
          </w:tcPr>
          <w:p w:rsidR="00652632" w:rsidRPr="006C0C65" w:rsidRDefault="00652632">
            <w:pPr>
              <w:rPr>
                <w:rFonts w:ascii="Century Gothic" w:hAnsi="Century Gothic"/>
                <w:b/>
              </w:rPr>
            </w:pPr>
          </w:p>
          <w:p w:rsidR="00652632" w:rsidRPr="006C0C65" w:rsidRDefault="00652632">
            <w:pPr>
              <w:rPr>
                <w:rFonts w:ascii="Century Gothic" w:hAnsi="Century Gothic"/>
                <w:b/>
              </w:rPr>
            </w:pPr>
          </w:p>
          <w:p w:rsidR="00652632" w:rsidRPr="006C0C65" w:rsidRDefault="00652632">
            <w:pPr>
              <w:rPr>
                <w:rFonts w:ascii="Century Gothic" w:hAnsi="Century Gothic"/>
                <w:b/>
              </w:rPr>
            </w:pPr>
          </w:p>
          <w:p w:rsidR="00652632" w:rsidRPr="006C0C65" w:rsidRDefault="00652632">
            <w:pPr>
              <w:rPr>
                <w:rFonts w:ascii="Century Gothic" w:hAnsi="Century Gothic"/>
                <w:b/>
              </w:rPr>
            </w:pPr>
          </w:p>
          <w:p w:rsidR="00652632" w:rsidRPr="006C0C65" w:rsidRDefault="00652632">
            <w:pPr>
              <w:rPr>
                <w:rFonts w:ascii="Century Gothic" w:hAnsi="Century Gothic"/>
                <w:b/>
              </w:rPr>
            </w:pPr>
          </w:p>
          <w:p w:rsidR="00652632" w:rsidRPr="006C0C65" w:rsidRDefault="00652632">
            <w:pPr>
              <w:rPr>
                <w:rFonts w:ascii="Century Gothic" w:hAnsi="Century Gothic"/>
                <w:b/>
              </w:rPr>
            </w:pPr>
          </w:p>
          <w:p w:rsidR="00652632" w:rsidRPr="006C0C65" w:rsidRDefault="00652632" w:rsidP="00652632">
            <w:pPr>
              <w:pStyle w:val="Heading2"/>
              <w:outlineLvl w:val="1"/>
              <w:rPr>
                <w:rFonts w:ascii="Century Gothic" w:hAnsi="Century Gothic"/>
                <w:sz w:val="22"/>
                <w:szCs w:val="22"/>
              </w:rPr>
            </w:pPr>
          </w:p>
          <w:p w:rsidR="00652632" w:rsidRPr="006C0C65" w:rsidRDefault="00652632">
            <w:pPr>
              <w:rPr>
                <w:rFonts w:ascii="Century Gothic" w:hAnsi="Century Gothic"/>
                <w:b/>
              </w:rPr>
            </w:pPr>
          </w:p>
        </w:tc>
      </w:tr>
    </w:tbl>
    <w:p w:rsidR="00652632" w:rsidRDefault="00652632">
      <w:pPr>
        <w:rPr>
          <w:rFonts w:ascii="Century Gothic" w:hAnsi="Century Gothic"/>
          <w:b/>
        </w:rPr>
      </w:pPr>
    </w:p>
    <w:p w:rsidR="006C0C65" w:rsidRPr="006C0C65" w:rsidRDefault="006C0C65">
      <w:pPr>
        <w:rPr>
          <w:rFonts w:ascii="Century Gothic" w:hAnsi="Century Gothic"/>
          <w:b/>
        </w:rPr>
      </w:pPr>
    </w:p>
    <w:p w:rsidR="00652632" w:rsidRPr="006C0C65" w:rsidRDefault="00F83C17">
      <w:pPr>
        <w:rPr>
          <w:rFonts w:ascii="Century Gothic" w:hAnsi="Century Gothic"/>
          <w:b/>
        </w:rPr>
      </w:pPr>
      <w:r w:rsidRPr="006C0C65">
        <w:rPr>
          <w:rFonts w:ascii="Century Gothic" w:hAnsi="Century Gothic"/>
          <w:b/>
          <w:noProof/>
          <w:lang w:eastAsia="en-GB"/>
        </w:rPr>
        <mc:AlternateContent>
          <mc:Choice Requires="wps">
            <w:drawing>
              <wp:anchor distT="0" distB="0" distL="114300" distR="114300" simplePos="0" relativeHeight="251667456" behindDoc="0" locked="0" layoutInCell="1" allowOverlap="1" wp14:anchorId="28EB2A28" wp14:editId="60BCFF78">
                <wp:simplePos x="0" y="0"/>
                <wp:positionH relativeFrom="column">
                  <wp:posOffset>3811924</wp:posOffset>
                </wp:positionH>
                <wp:positionV relativeFrom="paragraph">
                  <wp:posOffset>243622</wp:posOffset>
                </wp:positionV>
                <wp:extent cx="1972102" cy="812041"/>
                <wp:effectExtent l="0" t="0" r="28575" b="26670"/>
                <wp:wrapNone/>
                <wp:docPr id="4" name="Rectangle 4"/>
                <wp:cNvGraphicFramePr/>
                <a:graphic xmlns:a="http://schemas.openxmlformats.org/drawingml/2006/main">
                  <a:graphicData uri="http://schemas.microsoft.com/office/word/2010/wordprocessingShape">
                    <wps:wsp>
                      <wps:cNvSpPr/>
                      <wps:spPr>
                        <a:xfrm>
                          <a:off x="0" y="0"/>
                          <a:ext cx="1972102" cy="81204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CB4A97" id="Rectangle 4" o:spid="_x0000_s1026" style="position:absolute;margin-left:300.15pt;margin-top:19.2pt;width:155.3pt;height:63.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" fillcolor="white [3201]" strokecolor="#70ad47 [3209]" strokeweight="1pt"/>
            </w:pict>
          </mc:Fallback>
        </mc:AlternateContent>
      </w:r>
      <w:r w:rsidR="00652632" w:rsidRPr="006C0C65">
        <w:rPr>
          <w:rFonts w:ascii="Century Gothic" w:hAnsi="Century Gothic"/>
          <w:b/>
        </w:rPr>
        <w:t>What are the key things to consider in this situation?</w:t>
      </w:r>
    </w:p>
    <w:p w:rsidR="00652632" w:rsidRPr="006C0C65" w:rsidRDefault="00F83C17">
      <w:pPr>
        <w:rPr>
          <w:rFonts w:ascii="Century Gothic" w:hAnsi="Century Gothic"/>
        </w:rPr>
      </w:pPr>
      <w:r w:rsidRPr="006C0C65">
        <w:rPr>
          <w:rFonts w:ascii="Century Gothic" w:hAnsi="Century Gothic"/>
          <w:noProof/>
          <w:lang w:eastAsia="en-GB"/>
        </w:rPr>
        <mc:AlternateContent>
          <mc:Choice Requires="wps">
            <w:drawing>
              <wp:anchor distT="0" distB="0" distL="114300" distR="114300" simplePos="0" relativeHeight="251663360" behindDoc="0" locked="0" layoutInCell="1" allowOverlap="1" wp14:anchorId="4DA18E9C" wp14:editId="49E8E5B7">
                <wp:simplePos x="0" y="0"/>
                <wp:positionH relativeFrom="column">
                  <wp:posOffset>47767</wp:posOffset>
                </wp:positionH>
                <wp:positionV relativeFrom="paragraph">
                  <wp:posOffset>15373</wp:posOffset>
                </wp:positionV>
                <wp:extent cx="1972102" cy="812041"/>
                <wp:effectExtent l="0" t="0" r="28575" b="26670"/>
                <wp:wrapNone/>
                <wp:docPr id="2" name="Rectangle 2"/>
                <wp:cNvGraphicFramePr/>
                <a:graphic xmlns:a="http://schemas.openxmlformats.org/drawingml/2006/main">
                  <a:graphicData uri="http://schemas.microsoft.com/office/word/2010/wordprocessingShape">
                    <wps:wsp>
                      <wps:cNvSpPr/>
                      <wps:spPr>
                        <a:xfrm>
                          <a:off x="0" y="0"/>
                          <a:ext cx="1972102" cy="81204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120910" id="Rectangle 2" o:spid="_x0000_s1026" style="position:absolute;margin-left:3.75pt;margin-top:1.2pt;width:155.3pt;height:63.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" fillcolor="white [3201]" strokecolor="#70ad47 [3209]" strokeweight="1pt"/>
            </w:pict>
          </mc:Fallback>
        </mc:AlternateContent>
      </w:r>
    </w:p>
    <w:p w:rsidR="00652632" w:rsidRPr="006C0C65" w:rsidRDefault="00652632">
      <w:pPr>
        <w:rPr>
          <w:rFonts w:ascii="Century Gothic" w:hAnsi="Century Gothic"/>
        </w:rPr>
      </w:pPr>
    </w:p>
    <w:p w:rsidR="00652632" w:rsidRPr="006C0C65" w:rsidRDefault="00652632">
      <w:pPr>
        <w:rPr>
          <w:rFonts w:ascii="Century Gothic" w:hAnsi="Century Gothic"/>
        </w:rPr>
      </w:pPr>
      <w:r w:rsidRPr="006C0C65">
        <w:rPr>
          <w:rFonts w:ascii="Century Gothic" w:hAnsi="Century Gothic"/>
          <w:noProof/>
          <w:lang w:eastAsia="en-GB"/>
        </w:rPr>
        <mc:AlternateContent>
          <mc:Choice Requires="wps">
            <w:drawing>
              <wp:anchor distT="0" distB="0" distL="114300" distR="114300" simplePos="0" relativeHeight="251662336" behindDoc="0" locked="0" layoutInCell="1" allowOverlap="1" wp14:anchorId="74B4F16A" wp14:editId="5C9E782D">
                <wp:simplePos x="0" y="0"/>
                <wp:positionH relativeFrom="margin">
                  <wp:posOffset>2169994</wp:posOffset>
                </wp:positionH>
                <wp:positionV relativeFrom="paragraph">
                  <wp:posOffset>133720</wp:posOffset>
                </wp:positionV>
                <wp:extent cx="1555845" cy="313899"/>
                <wp:effectExtent l="0" t="0" r="6350" b="0"/>
                <wp:wrapNone/>
                <wp:docPr id="1" name="Rectangle 1"/>
                <wp:cNvGraphicFramePr/>
                <a:graphic xmlns:a="http://schemas.openxmlformats.org/drawingml/2006/main">
                  <a:graphicData uri="http://schemas.microsoft.com/office/word/2010/wordprocessingShape">
                    <wps:wsp>
                      <wps:cNvSpPr/>
                      <wps:spPr>
                        <a:xfrm>
                          <a:off x="0" y="0"/>
                          <a:ext cx="1555845" cy="313899"/>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652632" w:rsidRPr="00F83C17" w:rsidRDefault="00652632" w:rsidP="00652632">
                            <w:pPr>
                              <w:jc w:val="center"/>
                              <w:rPr>
                                <w:b/>
                              </w:rPr>
                            </w:pPr>
                            <w:r w:rsidRPr="00F83C17">
                              <w:rPr>
                                <w:b/>
                              </w:rPr>
                              <w:t>Things to consider….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4F16A" id="Rectangle 1" o:spid="_x0000_s1026" style="position:absolute;margin-left:170.85pt;margin-top:10.55pt;width:122.5pt;height:24.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" fillcolor="white [3201]" stroked="f" strokeweight="1pt">
                <v:textbox>
                  <w:txbxContent>
                    <w:p w:rsidR="00652632" w:rsidRPr="00F83C17" w:rsidRDefault="00652632" w:rsidP="00652632">
                      <w:pPr>
                        <w:jc w:val="center"/>
                        <w:rPr>
                          <w:b/>
                        </w:rPr>
                      </w:pPr>
                      <w:r w:rsidRPr="00F83C17">
                        <w:rPr>
                          <w:b/>
                        </w:rPr>
                        <w:t>Things to consider….</w:t>
                      </w:r>
                    </w:p>
                  </w:txbxContent>
                </v:textbox>
                <w10:wrap anchorx="margin"/>
              </v:rect>
            </w:pict>
          </mc:Fallback>
        </mc:AlternateContent>
      </w:r>
    </w:p>
    <w:p w:rsidR="00652632" w:rsidRPr="006C0C65" w:rsidRDefault="00F83C17">
      <w:pPr>
        <w:rPr>
          <w:rFonts w:ascii="Century Gothic" w:hAnsi="Century Gothic"/>
        </w:rPr>
      </w:pPr>
      <w:r w:rsidRPr="006C0C65">
        <w:rPr>
          <w:rFonts w:ascii="Century Gothic" w:hAnsi="Century Gothic"/>
          <w:noProof/>
          <w:lang w:eastAsia="en-GB"/>
        </w:rPr>
        <mc:AlternateContent>
          <mc:Choice Requires="wps">
            <w:drawing>
              <wp:anchor distT="0" distB="0" distL="114300" distR="114300" simplePos="0" relativeHeight="251669504" behindDoc="0" locked="0" layoutInCell="1" allowOverlap="1" wp14:anchorId="7C3D0110" wp14:editId="4B5ECCFB">
                <wp:simplePos x="0" y="0"/>
                <wp:positionH relativeFrom="column">
                  <wp:posOffset>3826036</wp:posOffset>
                </wp:positionH>
                <wp:positionV relativeFrom="paragraph">
                  <wp:posOffset>154305</wp:posOffset>
                </wp:positionV>
                <wp:extent cx="1971675" cy="811530"/>
                <wp:effectExtent l="0" t="0" r="28575" b="26670"/>
                <wp:wrapNone/>
                <wp:docPr id="5" name="Rectangle 5"/>
                <wp:cNvGraphicFramePr/>
                <a:graphic xmlns:a="http://schemas.openxmlformats.org/drawingml/2006/main">
                  <a:graphicData uri="http://schemas.microsoft.com/office/word/2010/wordprocessingShape">
                    <wps:wsp>
                      <wps:cNvSpPr/>
                      <wps:spPr>
                        <a:xfrm>
                          <a:off x="0" y="0"/>
                          <a:ext cx="1971675" cy="81153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36955D" id="Rectangle 5" o:spid="_x0000_s1026" style="position:absolute;margin-left:301.25pt;margin-top:12.15pt;width:155.25pt;height:63.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" fillcolor="white [3201]" strokecolor="#70ad47 [3209]" strokeweight="1pt"/>
            </w:pict>
          </mc:Fallback>
        </mc:AlternateContent>
      </w:r>
      <w:r w:rsidRPr="006C0C65">
        <w:rPr>
          <w:rFonts w:ascii="Century Gothic" w:hAnsi="Century Gothic"/>
          <w:noProof/>
          <w:lang w:eastAsia="en-GB"/>
        </w:rPr>
        <mc:AlternateContent>
          <mc:Choice Requires="wps">
            <w:drawing>
              <wp:anchor distT="0" distB="0" distL="114300" distR="114300" simplePos="0" relativeHeight="251665408" behindDoc="0" locked="0" layoutInCell="1" allowOverlap="1" wp14:anchorId="0DEEC8A7" wp14:editId="1C9460F3">
                <wp:simplePos x="0" y="0"/>
                <wp:positionH relativeFrom="column">
                  <wp:posOffset>56724</wp:posOffset>
                </wp:positionH>
                <wp:positionV relativeFrom="paragraph">
                  <wp:posOffset>150363</wp:posOffset>
                </wp:positionV>
                <wp:extent cx="1972102" cy="812041"/>
                <wp:effectExtent l="0" t="0" r="28575" b="26670"/>
                <wp:wrapNone/>
                <wp:docPr id="3" name="Rectangle 3"/>
                <wp:cNvGraphicFramePr/>
                <a:graphic xmlns:a="http://schemas.openxmlformats.org/drawingml/2006/main">
                  <a:graphicData uri="http://schemas.microsoft.com/office/word/2010/wordprocessingShape">
                    <wps:wsp>
                      <wps:cNvSpPr/>
                      <wps:spPr>
                        <a:xfrm>
                          <a:off x="0" y="0"/>
                          <a:ext cx="1972102" cy="81204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6A9221" id="Rectangle 3" o:spid="_x0000_s1026" style="position:absolute;margin-left:4.45pt;margin-top:11.85pt;width:155.3pt;height:63.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" fillcolor="white [3201]" strokecolor="#70ad47 [3209]" strokeweight="1pt"/>
            </w:pict>
          </mc:Fallback>
        </mc:AlternateContent>
      </w:r>
    </w:p>
    <w:p w:rsidR="00652632" w:rsidRPr="006C0C65" w:rsidRDefault="00652632">
      <w:pPr>
        <w:rPr>
          <w:rFonts w:ascii="Century Gothic" w:hAnsi="Century Gothic"/>
        </w:rPr>
      </w:pPr>
    </w:p>
    <w:p w:rsidR="00652632" w:rsidRPr="006C0C65" w:rsidRDefault="00652632">
      <w:pPr>
        <w:rPr>
          <w:rFonts w:ascii="Century Gothic" w:hAnsi="Century Gothic"/>
        </w:rPr>
      </w:pPr>
    </w:p>
    <w:p w:rsidR="00652632" w:rsidRPr="006C0C65" w:rsidRDefault="00652632">
      <w:pPr>
        <w:rPr>
          <w:rFonts w:ascii="Century Gothic" w:hAnsi="Century Gothic"/>
        </w:rPr>
      </w:pPr>
    </w:p>
    <w:p w:rsidR="007076BC" w:rsidRPr="006C0C65" w:rsidRDefault="007076BC">
      <w:pPr>
        <w:rPr>
          <w:rFonts w:ascii="Century Gothic" w:hAnsi="Century Gothic"/>
        </w:rPr>
      </w:pPr>
    </w:p>
    <w:p w:rsidR="00A901AE" w:rsidRPr="006C0C65" w:rsidRDefault="00A901AE">
      <w:pPr>
        <w:rPr>
          <w:rFonts w:ascii="Century Gothic" w:hAnsi="Century Gothic"/>
        </w:rPr>
      </w:pPr>
    </w:p>
    <w:p w:rsidR="007076BC" w:rsidRPr="006C0C65" w:rsidRDefault="00512F42">
      <w:pPr>
        <w:rPr>
          <w:rFonts w:ascii="Century Gothic" w:hAnsi="Century Gothic"/>
          <w:b/>
        </w:rPr>
      </w:pPr>
      <w:r w:rsidRPr="006C0C65">
        <w:rPr>
          <w:rFonts w:ascii="Century Gothic" w:hAnsi="Century Gothic"/>
          <w:b/>
        </w:rPr>
        <w:lastRenderedPageBreak/>
        <w:t xml:space="preserve">Draw diagrams below to illustrate </w:t>
      </w:r>
      <w:r w:rsidR="00A901AE" w:rsidRPr="006C0C65">
        <w:rPr>
          <w:rFonts w:ascii="Century Gothic" w:hAnsi="Century Gothic"/>
          <w:b/>
        </w:rPr>
        <w:t>how the</w:t>
      </w:r>
      <w:r w:rsidRPr="006C0C65">
        <w:rPr>
          <w:rFonts w:ascii="Century Gothic" w:hAnsi="Century Gothic"/>
          <w:b/>
        </w:rPr>
        <w:t xml:space="preserve"> two investment methods </w:t>
      </w:r>
      <w:r w:rsidR="00A901AE" w:rsidRPr="006C0C65">
        <w:rPr>
          <w:rFonts w:ascii="Century Gothic" w:hAnsi="Century Gothic"/>
          <w:b/>
        </w:rPr>
        <w:t>below would work:</w:t>
      </w:r>
    </w:p>
    <w:tbl>
      <w:tblPr>
        <w:tblStyle w:val="TableGrid"/>
        <w:tblW w:w="0" w:type="auto"/>
        <w:tblLook w:val="04A0" w:firstRow="1" w:lastRow="0" w:firstColumn="1" w:lastColumn="0" w:noHBand="0" w:noVBand="1"/>
      </w:tblPr>
      <w:tblGrid>
        <w:gridCol w:w="9016"/>
      </w:tblGrid>
      <w:tr w:rsidR="0029466E" w:rsidRPr="006C0C65" w:rsidTr="0029466E">
        <w:tc>
          <w:tcPr>
            <w:tcW w:w="9016" w:type="dxa"/>
          </w:tcPr>
          <w:p w:rsidR="0029466E" w:rsidRPr="006C0C65" w:rsidRDefault="0029466E">
            <w:pPr>
              <w:rPr>
                <w:rFonts w:ascii="Century Gothic" w:hAnsi="Century Gothic"/>
                <w:b/>
              </w:rPr>
            </w:pPr>
            <w:r w:rsidRPr="006C0C65">
              <w:rPr>
                <w:rFonts w:ascii="Century Gothic" w:hAnsi="Century Gothic"/>
                <w:b/>
              </w:rPr>
              <w:t>DIRECT INVESTMENT</w:t>
            </w:r>
          </w:p>
          <w:p w:rsidR="0029466E" w:rsidRPr="006C0C65" w:rsidRDefault="0029466E">
            <w:pPr>
              <w:rPr>
                <w:rFonts w:ascii="Century Gothic" w:hAnsi="Century Gothic"/>
                <w:b/>
              </w:rPr>
            </w:pPr>
          </w:p>
          <w:p w:rsidR="0029466E" w:rsidRPr="006C0C65" w:rsidRDefault="0029466E">
            <w:pPr>
              <w:rPr>
                <w:rFonts w:ascii="Century Gothic" w:hAnsi="Century Gothic"/>
                <w:b/>
              </w:rPr>
            </w:pPr>
          </w:p>
          <w:p w:rsidR="0029466E" w:rsidRPr="006C0C65" w:rsidRDefault="0029466E">
            <w:pPr>
              <w:rPr>
                <w:rFonts w:ascii="Century Gothic" w:hAnsi="Century Gothic"/>
                <w:b/>
              </w:rPr>
            </w:pPr>
          </w:p>
          <w:p w:rsidR="0029466E" w:rsidRPr="006C0C65" w:rsidRDefault="0029466E">
            <w:pPr>
              <w:rPr>
                <w:rFonts w:ascii="Century Gothic" w:hAnsi="Century Gothic"/>
                <w:b/>
              </w:rPr>
            </w:pPr>
          </w:p>
          <w:p w:rsidR="0029466E" w:rsidRPr="006C0C65" w:rsidRDefault="0029466E">
            <w:pPr>
              <w:rPr>
                <w:rFonts w:ascii="Century Gothic" w:hAnsi="Century Gothic"/>
                <w:b/>
              </w:rPr>
            </w:pPr>
          </w:p>
          <w:p w:rsidR="0029466E" w:rsidRPr="006C0C65" w:rsidRDefault="0029466E">
            <w:pPr>
              <w:rPr>
                <w:rFonts w:ascii="Century Gothic" w:hAnsi="Century Gothic"/>
                <w:b/>
              </w:rPr>
            </w:pPr>
          </w:p>
          <w:p w:rsidR="0029466E" w:rsidRPr="006C0C65" w:rsidRDefault="0029466E">
            <w:pPr>
              <w:rPr>
                <w:rFonts w:ascii="Century Gothic" w:hAnsi="Century Gothic"/>
                <w:b/>
              </w:rPr>
            </w:pPr>
          </w:p>
          <w:p w:rsidR="0029466E" w:rsidRPr="006C0C65" w:rsidRDefault="0029466E">
            <w:pPr>
              <w:rPr>
                <w:rFonts w:ascii="Century Gothic" w:hAnsi="Century Gothic"/>
                <w:b/>
              </w:rPr>
            </w:pPr>
          </w:p>
          <w:p w:rsidR="0029466E" w:rsidRPr="006C0C65" w:rsidRDefault="0029466E">
            <w:pPr>
              <w:rPr>
                <w:rFonts w:ascii="Century Gothic" w:hAnsi="Century Gothic"/>
                <w:b/>
              </w:rPr>
            </w:pPr>
          </w:p>
        </w:tc>
      </w:tr>
      <w:tr w:rsidR="0029466E" w:rsidRPr="006C0C65" w:rsidTr="0029466E">
        <w:tc>
          <w:tcPr>
            <w:tcW w:w="9016" w:type="dxa"/>
          </w:tcPr>
          <w:p w:rsidR="0029466E" w:rsidRPr="006C0C65" w:rsidRDefault="0029466E">
            <w:pPr>
              <w:rPr>
                <w:rFonts w:ascii="Century Gothic" w:hAnsi="Century Gothic"/>
                <w:b/>
              </w:rPr>
            </w:pPr>
            <w:r w:rsidRPr="006C0C65">
              <w:rPr>
                <w:rFonts w:ascii="Century Gothic" w:hAnsi="Century Gothic"/>
                <w:b/>
              </w:rPr>
              <w:t>INDIRECT INVESTMENT</w:t>
            </w:r>
          </w:p>
          <w:p w:rsidR="0029466E" w:rsidRPr="006C0C65" w:rsidRDefault="0029466E">
            <w:pPr>
              <w:rPr>
                <w:rFonts w:ascii="Century Gothic" w:hAnsi="Century Gothic"/>
                <w:b/>
              </w:rPr>
            </w:pPr>
          </w:p>
          <w:p w:rsidR="0029466E" w:rsidRPr="006C0C65" w:rsidRDefault="0029466E">
            <w:pPr>
              <w:rPr>
                <w:rFonts w:ascii="Century Gothic" w:hAnsi="Century Gothic"/>
                <w:b/>
              </w:rPr>
            </w:pPr>
          </w:p>
          <w:p w:rsidR="0029466E" w:rsidRPr="006C0C65" w:rsidRDefault="0029466E">
            <w:pPr>
              <w:rPr>
                <w:rFonts w:ascii="Century Gothic" w:hAnsi="Century Gothic"/>
                <w:b/>
              </w:rPr>
            </w:pPr>
          </w:p>
          <w:p w:rsidR="0029466E" w:rsidRPr="006C0C65" w:rsidRDefault="0029466E">
            <w:pPr>
              <w:rPr>
                <w:rFonts w:ascii="Century Gothic" w:hAnsi="Century Gothic"/>
                <w:b/>
              </w:rPr>
            </w:pPr>
          </w:p>
          <w:p w:rsidR="0029466E" w:rsidRPr="006C0C65" w:rsidRDefault="0029466E">
            <w:pPr>
              <w:rPr>
                <w:rFonts w:ascii="Century Gothic" w:hAnsi="Century Gothic"/>
                <w:b/>
              </w:rPr>
            </w:pPr>
          </w:p>
          <w:p w:rsidR="0029466E" w:rsidRPr="006C0C65" w:rsidRDefault="0029466E">
            <w:pPr>
              <w:rPr>
                <w:rFonts w:ascii="Century Gothic" w:hAnsi="Century Gothic"/>
                <w:b/>
              </w:rPr>
            </w:pPr>
          </w:p>
          <w:p w:rsidR="0029466E" w:rsidRPr="006C0C65" w:rsidRDefault="0029466E">
            <w:pPr>
              <w:rPr>
                <w:rFonts w:ascii="Century Gothic" w:hAnsi="Century Gothic"/>
                <w:b/>
              </w:rPr>
            </w:pPr>
          </w:p>
          <w:p w:rsidR="0029466E" w:rsidRPr="006C0C65" w:rsidRDefault="0029466E">
            <w:pPr>
              <w:rPr>
                <w:rFonts w:ascii="Century Gothic" w:hAnsi="Century Gothic"/>
                <w:b/>
              </w:rPr>
            </w:pPr>
          </w:p>
          <w:p w:rsidR="0029466E" w:rsidRPr="006C0C65" w:rsidRDefault="0029466E">
            <w:pPr>
              <w:rPr>
                <w:rFonts w:ascii="Century Gothic" w:hAnsi="Century Gothic"/>
                <w:b/>
              </w:rPr>
            </w:pPr>
          </w:p>
        </w:tc>
      </w:tr>
    </w:tbl>
    <w:p w:rsidR="0029466E" w:rsidRPr="006C0C65" w:rsidRDefault="0029466E">
      <w:pPr>
        <w:rPr>
          <w:rFonts w:ascii="Century Gothic" w:hAnsi="Century Gothic"/>
        </w:rPr>
      </w:pPr>
    </w:p>
    <w:p w:rsidR="007076BC" w:rsidRPr="006C0C65" w:rsidRDefault="00552B3E">
      <w:pPr>
        <w:rPr>
          <w:rFonts w:ascii="Century Gothic" w:hAnsi="Century Gothic"/>
        </w:rPr>
      </w:pPr>
      <w:r w:rsidRPr="006C0C65">
        <w:rPr>
          <w:rFonts w:ascii="Century Gothic" w:hAnsi="Century Gothic"/>
          <w:noProof/>
          <w:lang w:eastAsia="en-GB"/>
        </w:rPr>
        <mc:AlternateContent>
          <mc:Choice Requires="wps">
            <w:drawing>
              <wp:anchor distT="0" distB="0" distL="114300" distR="114300" simplePos="0" relativeHeight="251670528" behindDoc="0" locked="0" layoutInCell="1" allowOverlap="1" wp14:anchorId="535ABCCF" wp14:editId="5B0A438A">
                <wp:simplePos x="0" y="0"/>
                <wp:positionH relativeFrom="column">
                  <wp:posOffset>2113602</wp:posOffset>
                </wp:positionH>
                <wp:positionV relativeFrom="paragraph">
                  <wp:posOffset>95448</wp:posOffset>
                </wp:positionV>
                <wp:extent cx="1258785" cy="617517"/>
                <wp:effectExtent l="0" t="0" r="17780" b="11430"/>
                <wp:wrapNone/>
                <wp:docPr id="6" name="Oval 6"/>
                <wp:cNvGraphicFramePr/>
                <a:graphic xmlns:a="http://schemas.openxmlformats.org/drawingml/2006/main">
                  <a:graphicData uri="http://schemas.microsoft.com/office/word/2010/wordprocessingShape">
                    <wps:wsp>
                      <wps:cNvSpPr/>
                      <wps:spPr>
                        <a:xfrm>
                          <a:off x="0" y="0"/>
                          <a:ext cx="1258785" cy="61751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52B3E" w:rsidRDefault="00552B3E" w:rsidP="00552B3E">
                            <w:pPr>
                              <w:jc w:val="center"/>
                            </w:pPr>
                            <w:r>
                              <w:t>Collective Scheme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5ABCCF" id="Oval 6" o:spid="_x0000_s1027" style="position:absolute;margin-left:166.45pt;margin-top:7.5pt;width:99.1pt;height:48.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" fillcolor="#5b9bd5 [3204]" strokecolor="#1f4d78 [1604]" strokeweight="1pt">
                <v:stroke joinstyle="miter"/>
                <v:textbox>
                  <w:txbxContent>
                    <w:p w:rsidR="00552B3E" w:rsidRDefault="00552B3E" w:rsidP="00552B3E">
                      <w:pPr>
                        <w:jc w:val="center"/>
                      </w:pPr>
                      <w:r>
                        <w:t>Collective Scheme</w:t>
                      </w:r>
                    </w:p>
                  </w:txbxContent>
                </v:textbox>
              </v:oval>
            </w:pict>
          </mc:Fallback>
        </mc:AlternateContent>
      </w:r>
    </w:p>
    <w:p w:rsidR="0093483D" w:rsidRPr="006C0C65" w:rsidRDefault="0093483D">
      <w:pPr>
        <w:rPr>
          <w:rFonts w:ascii="Century Gothic" w:hAnsi="Century Gothic"/>
        </w:rPr>
      </w:pPr>
    </w:p>
    <w:p w:rsidR="0093483D" w:rsidRPr="006C0C65" w:rsidRDefault="0093483D">
      <w:pPr>
        <w:rPr>
          <w:rFonts w:ascii="Century Gothic" w:hAnsi="Century Gothic"/>
        </w:rPr>
      </w:pPr>
    </w:p>
    <w:p w:rsidR="00552B3E" w:rsidRPr="006C0C65" w:rsidRDefault="00552B3E">
      <w:pPr>
        <w:rPr>
          <w:rFonts w:ascii="Century Gothic" w:hAnsi="Century Gothic"/>
          <w:b/>
        </w:rPr>
      </w:pPr>
    </w:p>
    <w:p w:rsidR="00552B3E" w:rsidRPr="006C0C65" w:rsidRDefault="00552B3E">
      <w:pPr>
        <w:rPr>
          <w:rFonts w:ascii="Century Gothic" w:hAnsi="Century Gothic"/>
          <w:b/>
        </w:rPr>
      </w:pPr>
      <w:r w:rsidRPr="006C0C65">
        <w:rPr>
          <w:rFonts w:ascii="Century Gothic" w:hAnsi="Century Gothic"/>
          <w:b/>
        </w:rPr>
        <w:t xml:space="preserve">Define and explain how Harris can benefit from </w:t>
      </w:r>
      <w:r w:rsidR="005A4AB6" w:rsidRPr="006C0C65">
        <w:rPr>
          <w:rFonts w:ascii="Century Gothic" w:hAnsi="Century Gothic"/>
          <w:b/>
        </w:rPr>
        <w:t>DIVERSIFICATION</w:t>
      </w:r>
    </w:p>
    <w:tbl>
      <w:tblPr>
        <w:tblStyle w:val="TableGrid"/>
        <w:tblW w:w="0" w:type="auto"/>
        <w:tblLook w:val="04A0" w:firstRow="1" w:lastRow="0" w:firstColumn="1" w:lastColumn="0" w:noHBand="0" w:noVBand="1"/>
      </w:tblPr>
      <w:tblGrid>
        <w:gridCol w:w="9016"/>
      </w:tblGrid>
      <w:tr w:rsidR="00552B3E" w:rsidRPr="006C0C65" w:rsidTr="00552B3E">
        <w:tc>
          <w:tcPr>
            <w:tcW w:w="9016" w:type="dxa"/>
          </w:tcPr>
          <w:p w:rsidR="00552B3E" w:rsidRPr="006C0C65" w:rsidRDefault="00552B3E">
            <w:pPr>
              <w:rPr>
                <w:rFonts w:ascii="Century Gothic" w:hAnsi="Century Gothic"/>
              </w:rPr>
            </w:pPr>
          </w:p>
          <w:p w:rsidR="00552B3E" w:rsidRPr="006C0C65" w:rsidRDefault="00552B3E">
            <w:pPr>
              <w:rPr>
                <w:rFonts w:ascii="Century Gothic" w:hAnsi="Century Gothic"/>
              </w:rPr>
            </w:pPr>
          </w:p>
          <w:p w:rsidR="00552B3E" w:rsidRPr="006C0C65" w:rsidRDefault="00552B3E">
            <w:pPr>
              <w:rPr>
                <w:rFonts w:ascii="Century Gothic" w:hAnsi="Century Gothic"/>
              </w:rPr>
            </w:pPr>
          </w:p>
          <w:p w:rsidR="00552B3E" w:rsidRPr="006C0C65" w:rsidRDefault="00552B3E">
            <w:pPr>
              <w:rPr>
                <w:rFonts w:ascii="Century Gothic" w:hAnsi="Century Gothic"/>
              </w:rPr>
            </w:pPr>
          </w:p>
          <w:p w:rsidR="00552B3E" w:rsidRPr="006C0C65" w:rsidRDefault="00552B3E">
            <w:pPr>
              <w:rPr>
                <w:rFonts w:ascii="Century Gothic" w:hAnsi="Century Gothic"/>
              </w:rPr>
            </w:pPr>
          </w:p>
          <w:p w:rsidR="00552B3E" w:rsidRPr="006C0C65" w:rsidRDefault="00552B3E">
            <w:pPr>
              <w:rPr>
                <w:rFonts w:ascii="Century Gothic" w:hAnsi="Century Gothic"/>
              </w:rPr>
            </w:pPr>
          </w:p>
          <w:p w:rsidR="00552B3E" w:rsidRPr="006C0C65" w:rsidRDefault="00552B3E">
            <w:pPr>
              <w:rPr>
                <w:rFonts w:ascii="Century Gothic" w:hAnsi="Century Gothic"/>
              </w:rPr>
            </w:pPr>
          </w:p>
          <w:p w:rsidR="00552B3E" w:rsidRPr="006C0C65" w:rsidRDefault="00552B3E">
            <w:pPr>
              <w:rPr>
                <w:rFonts w:ascii="Century Gothic" w:hAnsi="Century Gothic"/>
              </w:rPr>
            </w:pPr>
          </w:p>
          <w:p w:rsidR="00552B3E" w:rsidRPr="006C0C65" w:rsidRDefault="00552B3E">
            <w:pPr>
              <w:rPr>
                <w:rFonts w:ascii="Century Gothic" w:hAnsi="Century Gothic"/>
              </w:rPr>
            </w:pPr>
          </w:p>
          <w:p w:rsidR="00552B3E" w:rsidRPr="006C0C65" w:rsidRDefault="00552B3E">
            <w:pPr>
              <w:rPr>
                <w:rFonts w:ascii="Century Gothic" w:hAnsi="Century Gothic"/>
              </w:rPr>
            </w:pPr>
          </w:p>
        </w:tc>
      </w:tr>
    </w:tbl>
    <w:p w:rsidR="0093483D" w:rsidRPr="006C0C65" w:rsidRDefault="0093483D">
      <w:pPr>
        <w:rPr>
          <w:rFonts w:ascii="Century Gothic" w:hAnsi="Century Gothic"/>
        </w:rPr>
      </w:pPr>
    </w:p>
    <w:p w:rsidR="0093483D" w:rsidRPr="006C0C65" w:rsidRDefault="0093483D">
      <w:pPr>
        <w:rPr>
          <w:rFonts w:ascii="Century Gothic" w:hAnsi="Century Gothic"/>
        </w:rPr>
      </w:pPr>
    </w:p>
    <w:p w:rsidR="0093483D" w:rsidRPr="006C0C65" w:rsidRDefault="0093483D">
      <w:pPr>
        <w:rPr>
          <w:rFonts w:ascii="Century Gothic" w:hAnsi="Century Gothic"/>
        </w:rPr>
      </w:pPr>
    </w:p>
    <w:p w:rsidR="00552B3E" w:rsidRPr="006C0C65" w:rsidRDefault="00552B3E">
      <w:pPr>
        <w:rPr>
          <w:rFonts w:ascii="Century Gothic" w:hAnsi="Century Gothic"/>
        </w:rPr>
      </w:pPr>
    </w:p>
    <w:p w:rsidR="005A4AB6" w:rsidRPr="006C0C65" w:rsidRDefault="005A4AB6">
      <w:pPr>
        <w:rPr>
          <w:rFonts w:ascii="Century Gothic" w:hAnsi="Century Gothic"/>
        </w:rPr>
      </w:pPr>
    </w:p>
    <w:tbl>
      <w:tblPr>
        <w:tblStyle w:val="TableGrid"/>
        <w:tblW w:w="0" w:type="auto"/>
        <w:shd w:val="clear" w:color="auto" w:fill="C5E0B3" w:themeFill="accent6" w:themeFillTint="66"/>
        <w:tblLook w:val="04A0" w:firstRow="1" w:lastRow="0" w:firstColumn="1" w:lastColumn="0" w:noHBand="0" w:noVBand="1"/>
      </w:tblPr>
      <w:tblGrid>
        <w:gridCol w:w="9016"/>
      </w:tblGrid>
      <w:tr w:rsidR="00392D2F" w:rsidRPr="006C0C65" w:rsidTr="00392D2F">
        <w:tc>
          <w:tcPr>
            <w:tcW w:w="9016" w:type="dxa"/>
            <w:shd w:val="clear" w:color="auto" w:fill="C5E0B3" w:themeFill="accent6" w:themeFillTint="66"/>
          </w:tcPr>
          <w:p w:rsidR="00392D2F" w:rsidRPr="006C0C65" w:rsidRDefault="00392D2F" w:rsidP="00392D2F">
            <w:pPr>
              <w:rPr>
                <w:rFonts w:ascii="Century Gothic" w:hAnsi="Century Gothic"/>
                <w:b/>
              </w:rPr>
            </w:pPr>
            <w:r w:rsidRPr="006C0C65">
              <w:rPr>
                <w:rFonts w:ascii="Century Gothic" w:hAnsi="Century Gothic"/>
                <w:b/>
              </w:rPr>
              <w:lastRenderedPageBreak/>
              <w:t>CASE STUDY: The Apple and Google Fund</w:t>
            </w:r>
          </w:p>
          <w:p w:rsidR="00392D2F" w:rsidRPr="006C0C65" w:rsidRDefault="00392D2F" w:rsidP="00392D2F">
            <w:pPr>
              <w:rPr>
                <w:rFonts w:ascii="Century Gothic" w:hAnsi="Century Gothic"/>
                <w:b/>
              </w:rPr>
            </w:pPr>
          </w:p>
          <w:p w:rsidR="00392D2F" w:rsidRPr="006C0C65" w:rsidRDefault="00392D2F" w:rsidP="00392D2F">
            <w:pPr>
              <w:rPr>
                <w:rFonts w:ascii="Century Gothic" w:hAnsi="Century Gothic"/>
              </w:rPr>
            </w:pPr>
            <w:r w:rsidRPr="006C0C65">
              <w:rPr>
                <w:rFonts w:ascii="Century Gothic" w:hAnsi="Century Gothic"/>
              </w:rPr>
              <w:t>A fund manager has set up a fund to invest in the best-value technology companies, and advertises for investors. Each investor is only asked to invest $100. The fund manages to attract 1,000 investors – a total of $100,000.</w:t>
            </w:r>
          </w:p>
          <w:p w:rsidR="00392D2F" w:rsidRPr="006C0C65" w:rsidRDefault="00392D2F" w:rsidP="00392D2F">
            <w:pPr>
              <w:rPr>
                <w:rFonts w:ascii="Century Gothic" w:hAnsi="Century Gothic"/>
              </w:rPr>
            </w:pPr>
          </w:p>
          <w:p w:rsidR="00392D2F" w:rsidRPr="006C0C65" w:rsidRDefault="00392D2F" w:rsidP="00392D2F">
            <w:pPr>
              <w:rPr>
                <w:rFonts w:ascii="Century Gothic" w:hAnsi="Century Gothic"/>
              </w:rPr>
            </w:pPr>
            <w:r w:rsidRPr="006C0C65">
              <w:rPr>
                <w:rFonts w:ascii="Century Gothic" w:hAnsi="Century Gothic"/>
              </w:rPr>
              <w:t>The fund manager feels that current best value shares are those of Apple and Google. He feels slightly more positive about Apple and uses the money to buy 600 Apple shares (costing $110 each) and 65 shares in Google (costing $522 each). The remaining money in the fund is kept on deposit for the moment, ready to spend when the right opportunity arises.</w:t>
            </w:r>
          </w:p>
          <w:p w:rsidR="00392D2F" w:rsidRPr="006C0C65" w:rsidRDefault="00392D2F" w:rsidP="00392D2F">
            <w:pPr>
              <w:rPr>
                <w:rFonts w:ascii="Century Gothic" w:hAnsi="Century Gothic"/>
              </w:rPr>
            </w:pPr>
          </w:p>
          <w:p w:rsidR="00392D2F" w:rsidRPr="006C0C65" w:rsidRDefault="00392D2F" w:rsidP="00392D2F">
            <w:pPr>
              <w:rPr>
                <w:rFonts w:ascii="Century Gothic" w:hAnsi="Century Gothic"/>
              </w:rPr>
            </w:pPr>
            <w:r w:rsidRPr="006C0C65">
              <w:rPr>
                <w:rFonts w:ascii="Century Gothic" w:hAnsi="Century Gothic"/>
              </w:rPr>
              <w:t>The fund’s investments are:</w:t>
            </w:r>
          </w:p>
          <w:tbl>
            <w:tblPr>
              <w:tblStyle w:val="TableGrid"/>
              <w:tblW w:w="0" w:type="auto"/>
              <w:tblLook w:val="04A0" w:firstRow="1" w:lastRow="0" w:firstColumn="1" w:lastColumn="0" w:noHBand="0" w:noVBand="1"/>
            </w:tblPr>
            <w:tblGrid>
              <w:gridCol w:w="2212"/>
              <w:gridCol w:w="2183"/>
              <w:gridCol w:w="2196"/>
              <w:gridCol w:w="2199"/>
            </w:tblGrid>
            <w:tr w:rsidR="00392D2F" w:rsidRPr="006C0C65" w:rsidTr="003C4AD0">
              <w:tc>
                <w:tcPr>
                  <w:tcW w:w="2254" w:type="dxa"/>
                </w:tcPr>
                <w:p w:rsidR="00392D2F" w:rsidRPr="006C0C65" w:rsidRDefault="00392D2F" w:rsidP="00392D2F">
                  <w:pPr>
                    <w:rPr>
                      <w:rFonts w:ascii="Century Gothic" w:hAnsi="Century Gothic"/>
                      <w:b/>
                    </w:rPr>
                  </w:pPr>
                  <w:r w:rsidRPr="006C0C65">
                    <w:rPr>
                      <w:rFonts w:ascii="Century Gothic" w:hAnsi="Century Gothic"/>
                      <w:b/>
                    </w:rPr>
                    <w:t>Investment</w:t>
                  </w:r>
                </w:p>
              </w:tc>
              <w:tc>
                <w:tcPr>
                  <w:tcW w:w="2254" w:type="dxa"/>
                </w:tcPr>
                <w:p w:rsidR="00392D2F" w:rsidRPr="006C0C65" w:rsidRDefault="00392D2F" w:rsidP="00392D2F">
                  <w:pPr>
                    <w:rPr>
                      <w:rFonts w:ascii="Century Gothic" w:hAnsi="Century Gothic"/>
                      <w:b/>
                    </w:rPr>
                  </w:pPr>
                  <w:r w:rsidRPr="006C0C65">
                    <w:rPr>
                      <w:rFonts w:ascii="Century Gothic" w:hAnsi="Century Gothic"/>
                      <w:b/>
                    </w:rPr>
                    <w:t>Share Price</w:t>
                  </w:r>
                </w:p>
              </w:tc>
              <w:tc>
                <w:tcPr>
                  <w:tcW w:w="2254" w:type="dxa"/>
                </w:tcPr>
                <w:p w:rsidR="00392D2F" w:rsidRPr="006C0C65" w:rsidRDefault="00392D2F" w:rsidP="00392D2F">
                  <w:pPr>
                    <w:rPr>
                      <w:rFonts w:ascii="Century Gothic" w:hAnsi="Century Gothic"/>
                      <w:b/>
                    </w:rPr>
                  </w:pPr>
                  <w:r w:rsidRPr="006C0C65">
                    <w:rPr>
                      <w:rFonts w:ascii="Century Gothic" w:hAnsi="Century Gothic"/>
                      <w:b/>
                    </w:rPr>
                    <w:t>Number of Shares</w:t>
                  </w:r>
                </w:p>
              </w:tc>
              <w:tc>
                <w:tcPr>
                  <w:tcW w:w="2254" w:type="dxa"/>
                </w:tcPr>
                <w:p w:rsidR="00392D2F" w:rsidRPr="006C0C65" w:rsidRDefault="00392D2F" w:rsidP="00392D2F">
                  <w:pPr>
                    <w:rPr>
                      <w:rFonts w:ascii="Century Gothic" w:hAnsi="Century Gothic"/>
                      <w:b/>
                    </w:rPr>
                  </w:pPr>
                  <w:r w:rsidRPr="006C0C65">
                    <w:rPr>
                      <w:rFonts w:ascii="Century Gothic" w:hAnsi="Century Gothic"/>
                      <w:b/>
                    </w:rPr>
                    <w:t>Total</w:t>
                  </w:r>
                </w:p>
              </w:tc>
            </w:tr>
            <w:tr w:rsidR="00392D2F" w:rsidRPr="006C0C65" w:rsidTr="003C4AD0">
              <w:tc>
                <w:tcPr>
                  <w:tcW w:w="2254" w:type="dxa"/>
                </w:tcPr>
                <w:p w:rsidR="00392D2F" w:rsidRPr="006C0C65" w:rsidRDefault="00392D2F" w:rsidP="00392D2F">
                  <w:pPr>
                    <w:rPr>
                      <w:rFonts w:ascii="Century Gothic" w:hAnsi="Century Gothic"/>
                    </w:rPr>
                  </w:pPr>
                  <w:r w:rsidRPr="006C0C65">
                    <w:rPr>
                      <w:rFonts w:ascii="Century Gothic" w:hAnsi="Century Gothic"/>
                    </w:rPr>
                    <w:t>Apple</w:t>
                  </w:r>
                </w:p>
              </w:tc>
              <w:tc>
                <w:tcPr>
                  <w:tcW w:w="2254" w:type="dxa"/>
                </w:tcPr>
                <w:p w:rsidR="00392D2F" w:rsidRPr="006C0C65" w:rsidRDefault="00392D2F" w:rsidP="00392D2F">
                  <w:pPr>
                    <w:jc w:val="right"/>
                    <w:rPr>
                      <w:rFonts w:ascii="Century Gothic" w:hAnsi="Century Gothic"/>
                    </w:rPr>
                  </w:pPr>
                  <w:r w:rsidRPr="006C0C65">
                    <w:rPr>
                      <w:rFonts w:ascii="Century Gothic" w:hAnsi="Century Gothic"/>
                    </w:rPr>
                    <w:t>$110</w:t>
                  </w:r>
                </w:p>
              </w:tc>
              <w:tc>
                <w:tcPr>
                  <w:tcW w:w="2254" w:type="dxa"/>
                </w:tcPr>
                <w:p w:rsidR="00392D2F" w:rsidRPr="006C0C65" w:rsidRDefault="00392D2F" w:rsidP="00392D2F">
                  <w:pPr>
                    <w:jc w:val="right"/>
                    <w:rPr>
                      <w:rFonts w:ascii="Century Gothic" w:hAnsi="Century Gothic"/>
                    </w:rPr>
                  </w:pPr>
                  <w:r w:rsidRPr="006C0C65">
                    <w:rPr>
                      <w:rFonts w:ascii="Century Gothic" w:hAnsi="Century Gothic"/>
                    </w:rPr>
                    <w:t>600</w:t>
                  </w:r>
                </w:p>
              </w:tc>
              <w:tc>
                <w:tcPr>
                  <w:tcW w:w="2254" w:type="dxa"/>
                </w:tcPr>
                <w:p w:rsidR="00392D2F" w:rsidRPr="006C0C65" w:rsidRDefault="00392D2F" w:rsidP="00392D2F">
                  <w:pPr>
                    <w:jc w:val="right"/>
                    <w:rPr>
                      <w:rFonts w:ascii="Century Gothic" w:hAnsi="Century Gothic"/>
                    </w:rPr>
                  </w:pPr>
                  <w:r w:rsidRPr="006C0C65">
                    <w:rPr>
                      <w:rFonts w:ascii="Century Gothic" w:hAnsi="Century Gothic"/>
                    </w:rPr>
                    <w:t>$66,000</w:t>
                  </w:r>
                </w:p>
              </w:tc>
            </w:tr>
            <w:tr w:rsidR="00392D2F" w:rsidRPr="006C0C65" w:rsidTr="003C4AD0">
              <w:tc>
                <w:tcPr>
                  <w:tcW w:w="2254" w:type="dxa"/>
                </w:tcPr>
                <w:p w:rsidR="00392D2F" w:rsidRPr="006C0C65" w:rsidRDefault="00392D2F" w:rsidP="00392D2F">
                  <w:pPr>
                    <w:rPr>
                      <w:rFonts w:ascii="Century Gothic" w:hAnsi="Century Gothic"/>
                    </w:rPr>
                  </w:pPr>
                  <w:r w:rsidRPr="006C0C65">
                    <w:rPr>
                      <w:rFonts w:ascii="Century Gothic" w:hAnsi="Century Gothic"/>
                    </w:rPr>
                    <w:t>Google</w:t>
                  </w:r>
                </w:p>
              </w:tc>
              <w:tc>
                <w:tcPr>
                  <w:tcW w:w="2254" w:type="dxa"/>
                </w:tcPr>
                <w:p w:rsidR="00392D2F" w:rsidRPr="006C0C65" w:rsidRDefault="00392D2F" w:rsidP="00392D2F">
                  <w:pPr>
                    <w:jc w:val="right"/>
                    <w:rPr>
                      <w:rFonts w:ascii="Century Gothic" w:hAnsi="Century Gothic"/>
                    </w:rPr>
                  </w:pPr>
                  <w:r w:rsidRPr="006C0C65">
                    <w:rPr>
                      <w:rFonts w:ascii="Century Gothic" w:hAnsi="Century Gothic"/>
                    </w:rPr>
                    <w:t>$522</w:t>
                  </w:r>
                </w:p>
              </w:tc>
              <w:tc>
                <w:tcPr>
                  <w:tcW w:w="2254" w:type="dxa"/>
                </w:tcPr>
                <w:p w:rsidR="00392D2F" w:rsidRPr="006C0C65" w:rsidRDefault="00392D2F" w:rsidP="00392D2F">
                  <w:pPr>
                    <w:jc w:val="right"/>
                    <w:rPr>
                      <w:rFonts w:ascii="Century Gothic" w:hAnsi="Century Gothic"/>
                    </w:rPr>
                  </w:pPr>
                  <w:r w:rsidRPr="006C0C65">
                    <w:rPr>
                      <w:rFonts w:ascii="Century Gothic" w:hAnsi="Century Gothic"/>
                    </w:rPr>
                    <w:t>65</w:t>
                  </w:r>
                </w:p>
              </w:tc>
              <w:tc>
                <w:tcPr>
                  <w:tcW w:w="2254" w:type="dxa"/>
                </w:tcPr>
                <w:p w:rsidR="00392D2F" w:rsidRPr="006C0C65" w:rsidRDefault="00392D2F" w:rsidP="00392D2F">
                  <w:pPr>
                    <w:jc w:val="right"/>
                    <w:rPr>
                      <w:rFonts w:ascii="Century Gothic" w:hAnsi="Century Gothic"/>
                    </w:rPr>
                  </w:pPr>
                  <w:r w:rsidRPr="006C0C65">
                    <w:rPr>
                      <w:rFonts w:ascii="Century Gothic" w:hAnsi="Century Gothic"/>
                    </w:rPr>
                    <w:t>$33,930</w:t>
                  </w:r>
                </w:p>
              </w:tc>
            </w:tr>
            <w:tr w:rsidR="00392D2F" w:rsidRPr="006C0C65" w:rsidTr="003C4AD0">
              <w:tc>
                <w:tcPr>
                  <w:tcW w:w="2254" w:type="dxa"/>
                </w:tcPr>
                <w:p w:rsidR="00392D2F" w:rsidRPr="006C0C65" w:rsidRDefault="00392D2F" w:rsidP="00392D2F">
                  <w:pPr>
                    <w:rPr>
                      <w:rFonts w:ascii="Century Gothic" w:hAnsi="Century Gothic"/>
                    </w:rPr>
                  </w:pPr>
                  <w:r w:rsidRPr="006C0C65">
                    <w:rPr>
                      <w:rFonts w:ascii="Century Gothic" w:hAnsi="Century Gothic"/>
                    </w:rPr>
                    <w:t>Cash</w:t>
                  </w:r>
                </w:p>
              </w:tc>
              <w:tc>
                <w:tcPr>
                  <w:tcW w:w="2254" w:type="dxa"/>
                </w:tcPr>
                <w:p w:rsidR="00392D2F" w:rsidRPr="006C0C65" w:rsidRDefault="00392D2F" w:rsidP="00392D2F">
                  <w:pPr>
                    <w:jc w:val="right"/>
                    <w:rPr>
                      <w:rFonts w:ascii="Century Gothic" w:hAnsi="Century Gothic"/>
                    </w:rPr>
                  </w:pPr>
                  <w:r w:rsidRPr="006C0C65">
                    <w:rPr>
                      <w:rFonts w:ascii="Century Gothic" w:hAnsi="Century Gothic"/>
                    </w:rPr>
                    <w:t>n/a</w:t>
                  </w:r>
                </w:p>
              </w:tc>
              <w:tc>
                <w:tcPr>
                  <w:tcW w:w="2254" w:type="dxa"/>
                </w:tcPr>
                <w:p w:rsidR="00392D2F" w:rsidRPr="006C0C65" w:rsidRDefault="00392D2F" w:rsidP="00392D2F">
                  <w:pPr>
                    <w:jc w:val="right"/>
                    <w:rPr>
                      <w:rFonts w:ascii="Century Gothic" w:hAnsi="Century Gothic"/>
                    </w:rPr>
                  </w:pPr>
                  <w:r w:rsidRPr="006C0C65">
                    <w:rPr>
                      <w:rFonts w:ascii="Century Gothic" w:hAnsi="Century Gothic"/>
                    </w:rPr>
                    <w:t>n/a</w:t>
                  </w:r>
                </w:p>
              </w:tc>
              <w:tc>
                <w:tcPr>
                  <w:tcW w:w="2254" w:type="dxa"/>
                </w:tcPr>
                <w:p w:rsidR="00392D2F" w:rsidRPr="006C0C65" w:rsidRDefault="00392D2F" w:rsidP="00392D2F">
                  <w:pPr>
                    <w:jc w:val="right"/>
                    <w:rPr>
                      <w:rFonts w:ascii="Century Gothic" w:hAnsi="Century Gothic"/>
                    </w:rPr>
                  </w:pPr>
                  <w:r w:rsidRPr="006C0C65">
                    <w:rPr>
                      <w:rFonts w:ascii="Century Gothic" w:hAnsi="Century Gothic"/>
                    </w:rPr>
                    <w:t>$70</w:t>
                  </w:r>
                </w:p>
              </w:tc>
            </w:tr>
            <w:tr w:rsidR="00392D2F" w:rsidRPr="006C0C65" w:rsidTr="003C4AD0">
              <w:tc>
                <w:tcPr>
                  <w:tcW w:w="2254" w:type="dxa"/>
                </w:tcPr>
                <w:p w:rsidR="00392D2F" w:rsidRPr="006C0C65" w:rsidRDefault="00392D2F" w:rsidP="00392D2F">
                  <w:pPr>
                    <w:rPr>
                      <w:rFonts w:ascii="Century Gothic" w:hAnsi="Century Gothic"/>
                    </w:rPr>
                  </w:pPr>
                </w:p>
              </w:tc>
              <w:tc>
                <w:tcPr>
                  <w:tcW w:w="2254" w:type="dxa"/>
                </w:tcPr>
                <w:p w:rsidR="00392D2F" w:rsidRPr="006C0C65" w:rsidRDefault="00392D2F" w:rsidP="00392D2F">
                  <w:pPr>
                    <w:jc w:val="right"/>
                    <w:rPr>
                      <w:rFonts w:ascii="Century Gothic" w:hAnsi="Century Gothic"/>
                    </w:rPr>
                  </w:pPr>
                </w:p>
              </w:tc>
              <w:tc>
                <w:tcPr>
                  <w:tcW w:w="2254" w:type="dxa"/>
                </w:tcPr>
                <w:p w:rsidR="00392D2F" w:rsidRPr="006C0C65" w:rsidRDefault="00392D2F" w:rsidP="00392D2F">
                  <w:pPr>
                    <w:jc w:val="right"/>
                    <w:rPr>
                      <w:rFonts w:ascii="Century Gothic" w:hAnsi="Century Gothic"/>
                    </w:rPr>
                  </w:pPr>
                </w:p>
              </w:tc>
              <w:tc>
                <w:tcPr>
                  <w:tcW w:w="2254" w:type="dxa"/>
                </w:tcPr>
                <w:p w:rsidR="00392D2F" w:rsidRPr="006C0C65" w:rsidRDefault="00392D2F" w:rsidP="00392D2F">
                  <w:pPr>
                    <w:jc w:val="right"/>
                    <w:rPr>
                      <w:rFonts w:ascii="Century Gothic" w:hAnsi="Century Gothic"/>
                      <w:b/>
                    </w:rPr>
                  </w:pPr>
                  <w:r w:rsidRPr="006C0C65">
                    <w:rPr>
                      <w:rFonts w:ascii="Century Gothic" w:hAnsi="Century Gothic"/>
                      <w:b/>
                    </w:rPr>
                    <w:t>$100,000</w:t>
                  </w:r>
                </w:p>
              </w:tc>
            </w:tr>
          </w:tbl>
          <w:p w:rsidR="00392D2F" w:rsidRPr="006C0C65" w:rsidRDefault="00392D2F" w:rsidP="00392D2F">
            <w:pPr>
              <w:rPr>
                <w:rFonts w:ascii="Century Gothic" w:hAnsi="Century Gothic"/>
              </w:rPr>
            </w:pPr>
          </w:p>
          <w:p w:rsidR="00392D2F" w:rsidRPr="006C0C65" w:rsidRDefault="00392D2F" w:rsidP="00392D2F">
            <w:pPr>
              <w:rPr>
                <w:rFonts w:ascii="Century Gothic" w:hAnsi="Century Gothic"/>
              </w:rPr>
            </w:pPr>
            <w:r w:rsidRPr="006C0C65">
              <w:rPr>
                <w:rFonts w:ascii="Century Gothic" w:hAnsi="Century Gothic"/>
              </w:rPr>
              <w:t>Each investor’s $100 is no invested in Apple and Google, despite the fact that one individual Apple or Google share is too expensive for $100 to purchase.</w:t>
            </w:r>
          </w:p>
          <w:p w:rsidR="00257388" w:rsidRPr="006C0C65" w:rsidRDefault="00257388" w:rsidP="00392D2F">
            <w:pPr>
              <w:rPr>
                <w:rFonts w:ascii="Century Gothic" w:hAnsi="Century Gothic"/>
              </w:rPr>
            </w:pPr>
          </w:p>
          <w:p w:rsidR="00392D2F" w:rsidRPr="006C0C65" w:rsidRDefault="00392D2F" w:rsidP="00392D2F">
            <w:pPr>
              <w:rPr>
                <w:rFonts w:ascii="Century Gothic" w:hAnsi="Century Gothic"/>
              </w:rPr>
            </w:pPr>
            <w:r w:rsidRPr="006C0C65">
              <w:rPr>
                <w:rFonts w:ascii="Century Gothic" w:hAnsi="Century Gothic"/>
              </w:rPr>
              <w:t>Assuming Harris uses his $100 to invest in this fund, he would now own 1/1,000</w:t>
            </w:r>
            <w:r w:rsidRPr="006C0C65">
              <w:rPr>
                <w:rFonts w:ascii="Century Gothic" w:hAnsi="Century Gothic"/>
                <w:vertAlign w:val="superscript"/>
              </w:rPr>
              <w:t>th</w:t>
            </w:r>
            <w:r w:rsidRPr="006C0C65">
              <w:rPr>
                <w:rFonts w:ascii="Century Gothic" w:hAnsi="Century Gothic"/>
              </w:rPr>
              <w:t xml:space="preserve"> of the fund, which effectively means he has 60% of an Apple share and 6.5% of a Google share, plus a little bit of cash.</w:t>
            </w:r>
          </w:p>
          <w:p w:rsidR="00257388" w:rsidRPr="006C0C65" w:rsidRDefault="00257388" w:rsidP="00392D2F">
            <w:pPr>
              <w:rPr>
                <w:rFonts w:ascii="Century Gothic" w:hAnsi="Century Gothic"/>
              </w:rPr>
            </w:pPr>
          </w:p>
          <w:tbl>
            <w:tblPr>
              <w:tblStyle w:val="TableGrid"/>
              <w:tblW w:w="0" w:type="auto"/>
              <w:tblLook w:val="04A0" w:firstRow="1" w:lastRow="0" w:firstColumn="1" w:lastColumn="0" w:noHBand="0" w:noVBand="1"/>
            </w:tblPr>
            <w:tblGrid>
              <w:gridCol w:w="1886"/>
              <w:gridCol w:w="1702"/>
              <w:gridCol w:w="1784"/>
              <w:gridCol w:w="1823"/>
              <w:gridCol w:w="1595"/>
            </w:tblGrid>
            <w:tr w:rsidR="00392D2F" w:rsidRPr="006C0C65" w:rsidTr="003C4AD0">
              <w:tc>
                <w:tcPr>
                  <w:tcW w:w="1924" w:type="dxa"/>
                </w:tcPr>
                <w:p w:rsidR="00392D2F" w:rsidRPr="006C0C65" w:rsidRDefault="00392D2F" w:rsidP="00392D2F">
                  <w:pPr>
                    <w:rPr>
                      <w:rFonts w:ascii="Century Gothic" w:hAnsi="Century Gothic"/>
                      <w:b/>
                    </w:rPr>
                  </w:pPr>
                  <w:r w:rsidRPr="006C0C65">
                    <w:rPr>
                      <w:rFonts w:ascii="Century Gothic" w:hAnsi="Century Gothic"/>
                      <w:b/>
                    </w:rPr>
                    <w:t>Investment</w:t>
                  </w:r>
                </w:p>
              </w:tc>
              <w:tc>
                <w:tcPr>
                  <w:tcW w:w="1769" w:type="dxa"/>
                </w:tcPr>
                <w:p w:rsidR="00392D2F" w:rsidRPr="006C0C65" w:rsidRDefault="00392D2F" w:rsidP="00392D2F">
                  <w:pPr>
                    <w:rPr>
                      <w:rFonts w:ascii="Century Gothic" w:hAnsi="Century Gothic"/>
                      <w:b/>
                    </w:rPr>
                  </w:pPr>
                  <w:r w:rsidRPr="006C0C65">
                    <w:rPr>
                      <w:rFonts w:ascii="Century Gothic" w:hAnsi="Century Gothic"/>
                      <w:b/>
                    </w:rPr>
                    <w:t>Share Price</w:t>
                  </w:r>
                </w:p>
              </w:tc>
              <w:tc>
                <w:tcPr>
                  <w:tcW w:w="1838" w:type="dxa"/>
                </w:tcPr>
                <w:p w:rsidR="00392D2F" w:rsidRPr="006C0C65" w:rsidRDefault="00392D2F" w:rsidP="00392D2F">
                  <w:pPr>
                    <w:rPr>
                      <w:rFonts w:ascii="Century Gothic" w:hAnsi="Century Gothic"/>
                      <w:b/>
                    </w:rPr>
                  </w:pPr>
                  <w:r w:rsidRPr="006C0C65">
                    <w:rPr>
                      <w:rFonts w:ascii="Century Gothic" w:hAnsi="Century Gothic"/>
                      <w:b/>
                    </w:rPr>
                    <w:t>Number of Shares</w:t>
                  </w:r>
                </w:p>
              </w:tc>
              <w:tc>
                <w:tcPr>
                  <w:tcW w:w="1874" w:type="dxa"/>
                </w:tcPr>
                <w:p w:rsidR="00392D2F" w:rsidRPr="006C0C65" w:rsidRDefault="00392D2F" w:rsidP="00392D2F">
                  <w:pPr>
                    <w:rPr>
                      <w:rFonts w:ascii="Century Gothic" w:hAnsi="Century Gothic"/>
                      <w:b/>
                    </w:rPr>
                  </w:pPr>
                  <w:r w:rsidRPr="006C0C65">
                    <w:rPr>
                      <w:rFonts w:ascii="Century Gothic" w:hAnsi="Century Gothic"/>
                      <w:b/>
                    </w:rPr>
                    <w:t>Total</w:t>
                  </w:r>
                </w:p>
              </w:tc>
              <w:tc>
                <w:tcPr>
                  <w:tcW w:w="1611" w:type="dxa"/>
                </w:tcPr>
                <w:p w:rsidR="00392D2F" w:rsidRPr="006C0C65" w:rsidRDefault="00392D2F" w:rsidP="00392D2F">
                  <w:pPr>
                    <w:rPr>
                      <w:rFonts w:ascii="Century Gothic" w:hAnsi="Century Gothic"/>
                      <w:b/>
                    </w:rPr>
                  </w:pPr>
                  <w:r w:rsidRPr="006C0C65">
                    <w:rPr>
                      <w:rFonts w:ascii="Century Gothic" w:hAnsi="Century Gothic"/>
                      <w:b/>
                    </w:rPr>
                    <w:t>Harris’ Investment</w:t>
                  </w:r>
                </w:p>
              </w:tc>
            </w:tr>
            <w:tr w:rsidR="00392D2F" w:rsidRPr="006C0C65" w:rsidTr="003C4AD0">
              <w:tc>
                <w:tcPr>
                  <w:tcW w:w="1924" w:type="dxa"/>
                </w:tcPr>
                <w:p w:rsidR="00392D2F" w:rsidRPr="006C0C65" w:rsidRDefault="00392D2F" w:rsidP="00392D2F">
                  <w:pPr>
                    <w:rPr>
                      <w:rFonts w:ascii="Century Gothic" w:hAnsi="Century Gothic"/>
                    </w:rPr>
                  </w:pPr>
                  <w:r w:rsidRPr="006C0C65">
                    <w:rPr>
                      <w:rFonts w:ascii="Century Gothic" w:hAnsi="Century Gothic"/>
                    </w:rPr>
                    <w:t>Apple</w:t>
                  </w:r>
                </w:p>
              </w:tc>
              <w:tc>
                <w:tcPr>
                  <w:tcW w:w="1769" w:type="dxa"/>
                </w:tcPr>
                <w:p w:rsidR="00392D2F" w:rsidRPr="006C0C65" w:rsidRDefault="00392D2F" w:rsidP="00392D2F">
                  <w:pPr>
                    <w:jc w:val="right"/>
                    <w:rPr>
                      <w:rFonts w:ascii="Century Gothic" w:hAnsi="Century Gothic"/>
                    </w:rPr>
                  </w:pPr>
                  <w:r w:rsidRPr="006C0C65">
                    <w:rPr>
                      <w:rFonts w:ascii="Century Gothic" w:hAnsi="Century Gothic"/>
                    </w:rPr>
                    <w:t>$110</w:t>
                  </w:r>
                </w:p>
              </w:tc>
              <w:tc>
                <w:tcPr>
                  <w:tcW w:w="1838" w:type="dxa"/>
                </w:tcPr>
                <w:p w:rsidR="00392D2F" w:rsidRPr="006C0C65" w:rsidRDefault="00392D2F" w:rsidP="00392D2F">
                  <w:pPr>
                    <w:jc w:val="right"/>
                    <w:rPr>
                      <w:rFonts w:ascii="Century Gothic" w:hAnsi="Century Gothic"/>
                    </w:rPr>
                  </w:pPr>
                  <w:r w:rsidRPr="006C0C65">
                    <w:rPr>
                      <w:rFonts w:ascii="Century Gothic" w:hAnsi="Century Gothic"/>
                    </w:rPr>
                    <w:t>600</w:t>
                  </w:r>
                </w:p>
              </w:tc>
              <w:tc>
                <w:tcPr>
                  <w:tcW w:w="1874" w:type="dxa"/>
                </w:tcPr>
                <w:p w:rsidR="00392D2F" w:rsidRPr="006C0C65" w:rsidRDefault="00392D2F" w:rsidP="00392D2F">
                  <w:pPr>
                    <w:jc w:val="right"/>
                    <w:rPr>
                      <w:rFonts w:ascii="Century Gothic" w:hAnsi="Century Gothic"/>
                    </w:rPr>
                  </w:pPr>
                  <w:r w:rsidRPr="006C0C65">
                    <w:rPr>
                      <w:rFonts w:ascii="Century Gothic" w:hAnsi="Century Gothic"/>
                    </w:rPr>
                    <w:t>$66,000</w:t>
                  </w:r>
                </w:p>
              </w:tc>
              <w:tc>
                <w:tcPr>
                  <w:tcW w:w="1611" w:type="dxa"/>
                </w:tcPr>
                <w:p w:rsidR="00392D2F" w:rsidRPr="006C0C65" w:rsidRDefault="00392D2F" w:rsidP="00392D2F">
                  <w:pPr>
                    <w:jc w:val="right"/>
                    <w:rPr>
                      <w:rFonts w:ascii="Century Gothic" w:hAnsi="Century Gothic"/>
                    </w:rPr>
                  </w:pPr>
                  <w:r w:rsidRPr="006C0C65">
                    <w:rPr>
                      <w:rFonts w:ascii="Century Gothic" w:hAnsi="Century Gothic"/>
                    </w:rPr>
                    <w:t>$66.00</w:t>
                  </w:r>
                </w:p>
              </w:tc>
            </w:tr>
            <w:tr w:rsidR="00392D2F" w:rsidRPr="006C0C65" w:rsidTr="003C4AD0">
              <w:tc>
                <w:tcPr>
                  <w:tcW w:w="1924" w:type="dxa"/>
                </w:tcPr>
                <w:p w:rsidR="00392D2F" w:rsidRPr="006C0C65" w:rsidRDefault="00392D2F" w:rsidP="00392D2F">
                  <w:pPr>
                    <w:rPr>
                      <w:rFonts w:ascii="Century Gothic" w:hAnsi="Century Gothic"/>
                    </w:rPr>
                  </w:pPr>
                  <w:r w:rsidRPr="006C0C65">
                    <w:rPr>
                      <w:rFonts w:ascii="Century Gothic" w:hAnsi="Century Gothic"/>
                    </w:rPr>
                    <w:t>Google</w:t>
                  </w:r>
                </w:p>
              </w:tc>
              <w:tc>
                <w:tcPr>
                  <w:tcW w:w="1769" w:type="dxa"/>
                </w:tcPr>
                <w:p w:rsidR="00392D2F" w:rsidRPr="006C0C65" w:rsidRDefault="00392D2F" w:rsidP="00392D2F">
                  <w:pPr>
                    <w:jc w:val="right"/>
                    <w:rPr>
                      <w:rFonts w:ascii="Century Gothic" w:hAnsi="Century Gothic"/>
                    </w:rPr>
                  </w:pPr>
                  <w:r w:rsidRPr="006C0C65">
                    <w:rPr>
                      <w:rFonts w:ascii="Century Gothic" w:hAnsi="Century Gothic"/>
                    </w:rPr>
                    <w:t>$522</w:t>
                  </w:r>
                </w:p>
              </w:tc>
              <w:tc>
                <w:tcPr>
                  <w:tcW w:w="1838" w:type="dxa"/>
                </w:tcPr>
                <w:p w:rsidR="00392D2F" w:rsidRPr="006C0C65" w:rsidRDefault="00392D2F" w:rsidP="00392D2F">
                  <w:pPr>
                    <w:jc w:val="right"/>
                    <w:rPr>
                      <w:rFonts w:ascii="Century Gothic" w:hAnsi="Century Gothic"/>
                    </w:rPr>
                  </w:pPr>
                  <w:r w:rsidRPr="006C0C65">
                    <w:rPr>
                      <w:rFonts w:ascii="Century Gothic" w:hAnsi="Century Gothic"/>
                    </w:rPr>
                    <w:t>65</w:t>
                  </w:r>
                </w:p>
              </w:tc>
              <w:tc>
                <w:tcPr>
                  <w:tcW w:w="1874" w:type="dxa"/>
                </w:tcPr>
                <w:p w:rsidR="00392D2F" w:rsidRPr="006C0C65" w:rsidRDefault="00392D2F" w:rsidP="00392D2F">
                  <w:pPr>
                    <w:jc w:val="right"/>
                    <w:rPr>
                      <w:rFonts w:ascii="Century Gothic" w:hAnsi="Century Gothic"/>
                    </w:rPr>
                  </w:pPr>
                  <w:r w:rsidRPr="006C0C65">
                    <w:rPr>
                      <w:rFonts w:ascii="Century Gothic" w:hAnsi="Century Gothic"/>
                    </w:rPr>
                    <w:t>$33,930</w:t>
                  </w:r>
                </w:p>
              </w:tc>
              <w:tc>
                <w:tcPr>
                  <w:tcW w:w="1611" w:type="dxa"/>
                </w:tcPr>
                <w:p w:rsidR="00392D2F" w:rsidRPr="006C0C65" w:rsidRDefault="00392D2F" w:rsidP="00392D2F">
                  <w:pPr>
                    <w:jc w:val="right"/>
                    <w:rPr>
                      <w:rFonts w:ascii="Century Gothic" w:hAnsi="Century Gothic"/>
                    </w:rPr>
                  </w:pPr>
                  <w:r w:rsidRPr="006C0C65">
                    <w:rPr>
                      <w:rFonts w:ascii="Century Gothic" w:hAnsi="Century Gothic"/>
                    </w:rPr>
                    <w:t>$33.93</w:t>
                  </w:r>
                </w:p>
              </w:tc>
            </w:tr>
            <w:tr w:rsidR="00392D2F" w:rsidRPr="006C0C65" w:rsidTr="003C4AD0">
              <w:tc>
                <w:tcPr>
                  <w:tcW w:w="1924" w:type="dxa"/>
                </w:tcPr>
                <w:p w:rsidR="00392D2F" w:rsidRPr="006C0C65" w:rsidRDefault="00392D2F" w:rsidP="00392D2F">
                  <w:pPr>
                    <w:rPr>
                      <w:rFonts w:ascii="Century Gothic" w:hAnsi="Century Gothic"/>
                    </w:rPr>
                  </w:pPr>
                  <w:r w:rsidRPr="006C0C65">
                    <w:rPr>
                      <w:rFonts w:ascii="Century Gothic" w:hAnsi="Century Gothic"/>
                    </w:rPr>
                    <w:t>Cash</w:t>
                  </w:r>
                </w:p>
              </w:tc>
              <w:tc>
                <w:tcPr>
                  <w:tcW w:w="1769" w:type="dxa"/>
                </w:tcPr>
                <w:p w:rsidR="00392D2F" w:rsidRPr="006C0C65" w:rsidRDefault="00392D2F" w:rsidP="00392D2F">
                  <w:pPr>
                    <w:jc w:val="right"/>
                    <w:rPr>
                      <w:rFonts w:ascii="Century Gothic" w:hAnsi="Century Gothic"/>
                    </w:rPr>
                  </w:pPr>
                  <w:r w:rsidRPr="006C0C65">
                    <w:rPr>
                      <w:rFonts w:ascii="Century Gothic" w:hAnsi="Century Gothic"/>
                    </w:rPr>
                    <w:t>n/a</w:t>
                  </w:r>
                </w:p>
              </w:tc>
              <w:tc>
                <w:tcPr>
                  <w:tcW w:w="1838" w:type="dxa"/>
                </w:tcPr>
                <w:p w:rsidR="00392D2F" w:rsidRPr="006C0C65" w:rsidRDefault="00392D2F" w:rsidP="00392D2F">
                  <w:pPr>
                    <w:jc w:val="right"/>
                    <w:rPr>
                      <w:rFonts w:ascii="Century Gothic" w:hAnsi="Century Gothic"/>
                    </w:rPr>
                  </w:pPr>
                  <w:r w:rsidRPr="006C0C65">
                    <w:rPr>
                      <w:rFonts w:ascii="Century Gothic" w:hAnsi="Century Gothic"/>
                    </w:rPr>
                    <w:t>n/a</w:t>
                  </w:r>
                </w:p>
              </w:tc>
              <w:tc>
                <w:tcPr>
                  <w:tcW w:w="1874" w:type="dxa"/>
                </w:tcPr>
                <w:p w:rsidR="00392D2F" w:rsidRPr="006C0C65" w:rsidRDefault="00392D2F" w:rsidP="00392D2F">
                  <w:pPr>
                    <w:jc w:val="right"/>
                    <w:rPr>
                      <w:rFonts w:ascii="Century Gothic" w:hAnsi="Century Gothic"/>
                    </w:rPr>
                  </w:pPr>
                  <w:r w:rsidRPr="006C0C65">
                    <w:rPr>
                      <w:rFonts w:ascii="Century Gothic" w:hAnsi="Century Gothic"/>
                    </w:rPr>
                    <w:t>$70</w:t>
                  </w:r>
                </w:p>
              </w:tc>
              <w:tc>
                <w:tcPr>
                  <w:tcW w:w="1611" w:type="dxa"/>
                </w:tcPr>
                <w:p w:rsidR="00392D2F" w:rsidRPr="006C0C65" w:rsidRDefault="00392D2F" w:rsidP="00392D2F">
                  <w:pPr>
                    <w:jc w:val="right"/>
                    <w:rPr>
                      <w:rFonts w:ascii="Century Gothic" w:hAnsi="Century Gothic"/>
                    </w:rPr>
                  </w:pPr>
                  <w:r w:rsidRPr="006C0C65">
                    <w:rPr>
                      <w:rFonts w:ascii="Century Gothic" w:hAnsi="Century Gothic"/>
                    </w:rPr>
                    <w:t>$0.07</w:t>
                  </w:r>
                </w:p>
              </w:tc>
            </w:tr>
            <w:tr w:rsidR="00392D2F" w:rsidRPr="006C0C65" w:rsidTr="003C4AD0">
              <w:tc>
                <w:tcPr>
                  <w:tcW w:w="1924" w:type="dxa"/>
                </w:tcPr>
                <w:p w:rsidR="00392D2F" w:rsidRPr="006C0C65" w:rsidRDefault="00392D2F" w:rsidP="00392D2F">
                  <w:pPr>
                    <w:rPr>
                      <w:rFonts w:ascii="Century Gothic" w:hAnsi="Century Gothic"/>
                    </w:rPr>
                  </w:pPr>
                </w:p>
              </w:tc>
              <w:tc>
                <w:tcPr>
                  <w:tcW w:w="1769" w:type="dxa"/>
                </w:tcPr>
                <w:p w:rsidR="00392D2F" w:rsidRPr="006C0C65" w:rsidRDefault="00392D2F" w:rsidP="00392D2F">
                  <w:pPr>
                    <w:jc w:val="right"/>
                    <w:rPr>
                      <w:rFonts w:ascii="Century Gothic" w:hAnsi="Century Gothic"/>
                    </w:rPr>
                  </w:pPr>
                </w:p>
              </w:tc>
              <w:tc>
                <w:tcPr>
                  <w:tcW w:w="1838" w:type="dxa"/>
                </w:tcPr>
                <w:p w:rsidR="00392D2F" w:rsidRPr="006C0C65" w:rsidRDefault="00392D2F" w:rsidP="00392D2F">
                  <w:pPr>
                    <w:jc w:val="right"/>
                    <w:rPr>
                      <w:rFonts w:ascii="Century Gothic" w:hAnsi="Century Gothic"/>
                    </w:rPr>
                  </w:pPr>
                </w:p>
              </w:tc>
              <w:tc>
                <w:tcPr>
                  <w:tcW w:w="1874" w:type="dxa"/>
                </w:tcPr>
                <w:p w:rsidR="00392D2F" w:rsidRPr="006C0C65" w:rsidRDefault="00392D2F" w:rsidP="00392D2F">
                  <w:pPr>
                    <w:jc w:val="right"/>
                    <w:rPr>
                      <w:rFonts w:ascii="Century Gothic" w:hAnsi="Century Gothic"/>
                      <w:b/>
                    </w:rPr>
                  </w:pPr>
                  <w:r w:rsidRPr="006C0C65">
                    <w:rPr>
                      <w:rFonts w:ascii="Century Gothic" w:hAnsi="Century Gothic"/>
                      <w:b/>
                    </w:rPr>
                    <w:t>$100,000</w:t>
                  </w:r>
                </w:p>
              </w:tc>
              <w:tc>
                <w:tcPr>
                  <w:tcW w:w="1611" w:type="dxa"/>
                </w:tcPr>
                <w:p w:rsidR="00392D2F" w:rsidRPr="006C0C65" w:rsidRDefault="00392D2F" w:rsidP="00392D2F">
                  <w:pPr>
                    <w:jc w:val="right"/>
                    <w:rPr>
                      <w:rFonts w:ascii="Century Gothic" w:hAnsi="Century Gothic"/>
                      <w:b/>
                    </w:rPr>
                  </w:pPr>
                  <w:r w:rsidRPr="006C0C65">
                    <w:rPr>
                      <w:rFonts w:ascii="Century Gothic" w:hAnsi="Century Gothic"/>
                      <w:b/>
                    </w:rPr>
                    <w:t>$100</w:t>
                  </w:r>
                </w:p>
              </w:tc>
            </w:tr>
          </w:tbl>
          <w:p w:rsidR="00392D2F" w:rsidRPr="006C0C65" w:rsidRDefault="00392D2F" w:rsidP="00392D2F">
            <w:pPr>
              <w:rPr>
                <w:rFonts w:ascii="Century Gothic" w:hAnsi="Century Gothic"/>
              </w:rPr>
            </w:pPr>
          </w:p>
          <w:p w:rsidR="00392D2F" w:rsidRPr="006C0C65" w:rsidRDefault="00392D2F" w:rsidP="00392D2F">
            <w:pPr>
              <w:rPr>
                <w:rFonts w:ascii="Century Gothic" w:hAnsi="Century Gothic"/>
                <w:b/>
              </w:rPr>
            </w:pPr>
            <w:r w:rsidRPr="006C0C65">
              <w:rPr>
                <w:rFonts w:ascii="Century Gothic" w:hAnsi="Century Gothic"/>
                <w:b/>
              </w:rPr>
              <w:t>The fund has essentially allowed Harris and the other 999 investors to purchase a portion of an Apple and Google share.</w:t>
            </w:r>
          </w:p>
          <w:p w:rsidR="00392D2F" w:rsidRPr="006C0C65" w:rsidRDefault="00392D2F" w:rsidP="00EF0F07">
            <w:pPr>
              <w:rPr>
                <w:rFonts w:ascii="Century Gothic" w:hAnsi="Century Gothic"/>
              </w:rPr>
            </w:pPr>
          </w:p>
        </w:tc>
      </w:tr>
    </w:tbl>
    <w:p w:rsidR="00392D2F" w:rsidRPr="006C0C65" w:rsidRDefault="00392D2F" w:rsidP="00EF0F07">
      <w:pPr>
        <w:rPr>
          <w:rFonts w:ascii="Century Gothic" w:hAnsi="Century Gothic"/>
        </w:rPr>
      </w:pPr>
    </w:p>
    <w:p w:rsidR="00244865" w:rsidRPr="006C0C65" w:rsidRDefault="006C0C65" w:rsidP="00EF0F07">
      <w:pPr>
        <w:rPr>
          <w:rFonts w:ascii="Century Gothic" w:hAnsi="Century Gothic"/>
          <w:i/>
        </w:rPr>
      </w:pPr>
      <w:r w:rsidRPr="006C0C65">
        <w:rPr>
          <w:rFonts w:ascii="Century Gothic" w:hAnsi="Century Gothic"/>
          <w:i/>
        </w:rPr>
        <mc:AlternateContent>
          <mc:Choice Requires="wps">
            <w:drawing>
              <wp:anchor distT="0" distB="0" distL="114300" distR="114300" simplePos="0" relativeHeight="251672576" behindDoc="0" locked="0" layoutInCell="1" allowOverlap="1" wp14:anchorId="656FACE5" wp14:editId="0848C322">
                <wp:simplePos x="0" y="0"/>
                <wp:positionH relativeFrom="page">
                  <wp:posOffset>2867025</wp:posOffset>
                </wp:positionH>
                <wp:positionV relativeFrom="paragraph">
                  <wp:posOffset>878205</wp:posOffset>
                </wp:positionV>
                <wp:extent cx="1990725" cy="714375"/>
                <wp:effectExtent l="0" t="0" r="28575" b="28575"/>
                <wp:wrapNone/>
                <wp:docPr id="10" name="Oval 9"/>
                <wp:cNvGraphicFramePr/>
                <a:graphic xmlns:a="http://schemas.openxmlformats.org/drawingml/2006/main">
                  <a:graphicData uri="http://schemas.microsoft.com/office/word/2010/wordprocessingShape">
                    <wps:wsp>
                      <wps:cNvSpPr/>
                      <wps:spPr>
                        <a:xfrm>
                          <a:off x="0" y="0"/>
                          <a:ext cx="1990725" cy="714375"/>
                        </a:xfrm>
                        <a:prstGeom prst="ellipse">
                          <a:avLst/>
                        </a:prstGeom>
                      </wps:spPr>
                      <wps:style>
                        <a:lnRef idx="1">
                          <a:schemeClr val="accent2"/>
                        </a:lnRef>
                        <a:fillRef idx="3">
                          <a:schemeClr val="accent2"/>
                        </a:fillRef>
                        <a:effectRef idx="2">
                          <a:schemeClr val="accent2"/>
                        </a:effectRef>
                        <a:fontRef idx="minor">
                          <a:schemeClr val="lt1"/>
                        </a:fontRef>
                      </wps:style>
                      <wps:txbx>
                        <w:txbxContent>
                          <w:p w:rsidR="006C0C65" w:rsidRPr="006C0C65" w:rsidRDefault="006C0C65" w:rsidP="006C0C65">
                            <w:pPr>
                              <w:pStyle w:val="NormalWeb"/>
                              <w:spacing w:before="0" w:beforeAutospacing="0" w:after="0" w:afterAutospacing="0"/>
                              <w:jc w:val="center"/>
                              <w:rPr>
                                <w:sz w:val="12"/>
                              </w:rPr>
                            </w:pPr>
                            <w:r w:rsidRPr="006C0C65">
                              <w:rPr>
                                <w:rFonts w:asciiTheme="minorHAnsi" w:hAnsi="Calibri" w:cstheme="minorBidi"/>
                                <w:b/>
                                <w:bCs/>
                                <w:color w:val="FFFFFF" w:themeColor="light1"/>
                                <w:kern w:val="24"/>
                                <w:szCs w:val="48"/>
                              </w:rPr>
                              <w:t>Benefits of Fun</w:t>
                            </w:r>
                            <w:r>
                              <w:rPr>
                                <w:rFonts w:asciiTheme="minorHAnsi" w:hAnsi="Calibri" w:cstheme="minorBidi"/>
                                <w:b/>
                                <w:bCs/>
                                <w:color w:val="FFFFFF" w:themeColor="light1"/>
                                <w:kern w:val="24"/>
                                <w:szCs w:val="48"/>
                              </w:rPr>
                              <w:t>d</w:t>
                            </w:r>
                            <w:r w:rsidRPr="006C0C65">
                              <w:rPr>
                                <w:rFonts w:asciiTheme="minorHAnsi" w:hAnsi="Calibri" w:cstheme="minorBidi"/>
                                <w:b/>
                                <w:bCs/>
                                <w:color w:val="FFFFFF" w:themeColor="light1"/>
                                <w:kern w:val="24"/>
                                <w:szCs w:val="48"/>
                              </w:rPr>
                              <w:t xml:space="preserve"> Management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656FACE5" id="Oval 9" o:spid="_x0000_s1028" style="position:absolute;margin-left:225.75pt;margin-top:69.15pt;width:156.75pt;height:56.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" fillcolor="#ee853d [3029]" strokecolor="#ed7d31 [3205]" strokeweight=".5pt">
                <v:fill color2="#ec7a2d [3173]" rotate="t" colors="0 #f18c55;.5 #f67b28;1 #e56b17" focus="100%" type="gradient">
                  <o:fill v:ext="view" type="gradientUnscaled"/>
                </v:fill>
                <v:stroke joinstyle="miter"/>
                <v:textbox>
                  <w:txbxContent>
                    <w:p w:rsidR="006C0C65" w:rsidRPr="006C0C65" w:rsidRDefault="006C0C65" w:rsidP="006C0C65">
                      <w:pPr>
                        <w:pStyle w:val="NormalWeb"/>
                        <w:spacing w:before="0" w:beforeAutospacing="0" w:after="0" w:afterAutospacing="0"/>
                        <w:jc w:val="center"/>
                        <w:rPr>
                          <w:sz w:val="12"/>
                        </w:rPr>
                      </w:pPr>
                      <w:r w:rsidRPr="006C0C65">
                        <w:rPr>
                          <w:rFonts w:asciiTheme="minorHAnsi" w:hAnsi="Calibri" w:cstheme="minorBidi"/>
                          <w:b/>
                          <w:bCs/>
                          <w:color w:val="FFFFFF" w:themeColor="light1"/>
                          <w:kern w:val="24"/>
                          <w:szCs w:val="48"/>
                        </w:rPr>
                        <w:t>Benefits of Fun</w:t>
                      </w:r>
                      <w:r>
                        <w:rPr>
                          <w:rFonts w:asciiTheme="minorHAnsi" w:hAnsi="Calibri" w:cstheme="minorBidi"/>
                          <w:b/>
                          <w:bCs/>
                          <w:color w:val="FFFFFF" w:themeColor="light1"/>
                          <w:kern w:val="24"/>
                          <w:szCs w:val="48"/>
                        </w:rPr>
                        <w:t>d</w:t>
                      </w:r>
                      <w:r w:rsidRPr="006C0C65">
                        <w:rPr>
                          <w:rFonts w:asciiTheme="minorHAnsi" w:hAnsi="Calibri" w:cstheme="minorBidi"/>
                          <w:b/>
                          <w:bCs/>
                          <w:color w:val="FFFFFF" w:themeColor="light1"/>
                          <w:kern w:val="24"/>
                          <w:szCs w:val="48"/>
                        </w:rPr>
                        <w:t xml:space="preserve"> Management</w:t>
                      </w:r>
                    </w:p>
                  </w:txbxContent>
                </v:textbox>
                <w10:wrap anchorx="page"/>
              </v:oval>
            </w:pict>
          </mc:Fallback>
        </mc:AlternateContent>
      </w:r>
      <w:r>
        <w:rPr>
          <w:rFonts w:ascii="Century Gothic" w:hAnsi="Century Gothic"/>
          <w:b/>
        </w:rPr>
        <w:t>Summarise the benefits of fund management using the mind-map below:</w:t>
      </w:r>
      <w:bookmarkStart w:id="0" w:name="_GoBack"/>
      <w:bookmarkEnd w:id="0"/>
    </w:p>
    <w:sectPr w:rsidR="00244865" w:rsidRPr="006C0C65">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364" w:rsidRDefault="00664364" w:rsidP="00664364">
      <w:pPr>
        <w:spacing w:after="0" w:line="240" w:lineRule="auto"/>
      </w:pPr>
      <w:r>
        <w:separator/>
      </w:r>
    </w:p>
  </w:endnote>
  <w:endnote w:type="continuationSeparator" w:id="0">
    <w:p w:rsidR="00664364" w:rsidRDefault="00664364" w:rsidP="00664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108581"/>
      <w:docPartObj>
        <w:docPartGallery w:val="Page Numbers (Bottom of Page)"/>
        <w:docPartUnique/>
      </w:docPartObj>
    </w:sdtPr>
    <w:sdtEndPr>
      <w:rPr>
        <w:noProof/>
      </w:rPr>
    </w:sdtEndPr>
    <w:sdtContent>
      <w:p w:rsidR="00F93061" w:rsidRDefault="00F93061">
        <w:pPr>
          <w:pStyle w:val="Footer"/>
        </w:pPr>
        <w:r>
          <w:rPr>
            <w:sz w:val="16"/>
          </w:rPr>
          <w:t>CISI/FFS/FUNDMANAGEMENT/7.1.1/2016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364" w:rsidRDefault="00664364" w:rsidP="00664364">
      <w:pPr>
        <w:spacing w:after="0" w:line="240" w:lineRule="auto"/>
      </w:pPr>
      <w:r>
        <w:separator/>
      </w:r>
    </w:p>
  </w:footnote>
  <w:footnote w:type="continuationSeparator" w:id="0">
    <w:p w:rsidR="00664364" w:rsidRDefault="00664364" w:rsidP="00664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364" w:rsidRDefault="00664364" w:rsidP="00664364">
    <w:pPr>
      <w:pStyle w:val="Header"/>
      <w:rPr>
        <w:rFonts w:ascii="Century Gothic" w:hAnsi="Century Gothic"/>
        <w:b/>
        <w:sz w:val="32"/>
        <w:szCs w:val="32"/>
      </w:rPr>
    </w:pPr>
    <w:r>
      <w:rPr>
        <w:noProof/>
        <w:lang w:eastAsia="en-GB"/>
      </w:rPr>
      <w:drawing>
        <wp:anchor distT="0" distB="0" distL="114300" distR="114300" simplePos="0" relativeHeight="251659264" behindDoc="0" locked="0" layoutInCell="1" allowOverlap="1" wp14:anchorId="065620F9" wp14:editId="313BA3C9">
          <wp:simplePos x="0" y="0"/>
          <wp:positionH relativeFrom="margin">
            <wp:align>right</wp:align>
          </wp:positionH>
          <wp:positionV relativeFrom="paragraph">
            <wp:posOffset>-310827</wp:posOffset>
          </wp:positionV>
          <wp:extent cx="1200150" cy="582295"/>
          <wp:effectExtent l="0" t="0" r="0" b="8255"/>
          <wp:wrapSquare wrapText="bothSides"/>
          <wp:docPr id="7" name="Picture 7" descr="http://www.icmacentre.ac.uk/images/2013/07/cisi-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cmacentre.ac.uk/images/2013/07/cisi-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82295"/>
                  </a:xfrm>
                  <a:prstGeom prst="rect">
                    <a:avLst/>
                  </a:prstGeom>
                  <a:noFill/>
                  <a:ln>
                    <a:noFill/>
                  </a:ln>
                </pic:spPr>
              </pic:pic>
            </a:graphicData>
          </a:graphic>
        </wp:anchor>
      </w:drawing>
    </w:r>
    <w:r w:rsidRPr="00C77FE6">
      <w:rPr>
        <w:rFonts w:ascii="Century Gothic" w:hAnsi="Century Gothic"/>
        <w:b/>
        <w:sz w:val="32"/>
        <w:szCs w:val="32"/>
      </w:rPr>
      <w:t>CISI –</w:t>
    </w:r>
    <w:r>
      <w:rPr>
        <w:rFonts w:ascii="Century Gothic" w:hAnsi="Century Gothic"/>
        <w:b/>
        <w:sz w:val="32"/>
        <w:szCs w:val="32"/>
      </w:rPr>
      <w:t xml:space="preserve"> Introduction to Securities &amp; Investment</w:t>
    </w:r>
  </w:p>
  <w:p w:rsidR="00664364" w:rsidRDefault="006643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7098"/>
    <w:multiLevelType w:val="hybridMultilevel"/>
    <w:tmpl w:val="7ED2B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04B83"/>
    <w:multiLevelType w:val="hybridMultilevel"/>
    <w:tmpl w:val="28D60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2A"/>
    <w:rsid w:val="000D7D01"/>
    <w:rsid w:val="00151F64"/>
    <w:rsid w:val="001C434C"/>
    <w:rsid w:val="001E588B"/>
    <w:rsid w:val="00244865"/>
    <w:rsid w:val="00257388"/>
    <w:rsid w:val="0029466E"/>
    <w:rsid w:val="002A39E9"/>
    <w:rsid w:val="00303121"/>
    <w:rsid w:val="00342657"/>
    <w:rsid w:val="0034536C"/>
    <w:rsid w:val="0034558D"/>
    <w:rsid w:val="00364277"/>
    <w:rsid w:val="00392D2F"/>
    <w:rsid w:val="004027AA"/>
    <w:rsid w:val="00512F42"/>
    <w:rsid w:val="005135E0"/>
    <w:rsid w:val="00552B3E"/>
    <w:rsid w:val="005A4AB6"/>
    <w:rsid w:val="005E180B"/>
    <w:rsid w:val="005E6409"/>
    <w:rsid w:val="005F1AB5"/>
    <w:rsid w:val="00631A18"/>
    <w:rsid w:val="0063358D"/>
    <w:rsid w:val="00652632"/>
    <w:rsid w:val="00664364"/>
    <w:rsid w:val="006945DF"/>
    <w:rsid w:val="006C0C65"/>
    <w:rsid w:val="007076BC"/>
    <w:rsid w:val="007143D2"/>
    <w:rsid w:val="007716CC"/>
    <w:rsid w:val="0079189A"/>
    <w:rsid w:val="007A310A"/>
    <w:rsid w:val="007C620E"/>
    <w:rsid w:val="007C6DBC"/>
    <w:rsid w:val="007D4106"/>
    <w:rsid w:val="00882405"/>
    <w:rsid w:val="008B2BA0"/>
    <w:rsid w:val="008E0F07"/>
    <w:rsid w:val="009055A6"/>
    <w:rsid w:val="0093483D"/>
    <w:rsid w:val="009B5776"/>
    <w:rsid w:val="009C7E18"/>
    <w:rsid w:val="009F196F"/>
    <w:rsid w:val="009F3701"/>
    <w:rsid w:val="00A901AE"/>
    <w:rsid w:val="00A92E4D"/>
    <w:rsid w:val="00B3619A"/>
    <w:rsid w:val="00BD0AAD"/>
    <w:rsid w:val="00BE6022"/>
    <w:rsid w:val="00DB043A"/>
    <w:rsid w:val="00E4592A"/>
    <w:rsid w:val="00EF0F07"/>
    <w:rsid w:val="00F83C17"/>
    <w:rsid w:val="00F93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7CE5F-0365-4A5B-BFD0-EDEB97C0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526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701"/>
    <w:pPr>
      <w:ind w:left="720"/>
      <w:contextualSpacing/>
    </w:pPr>
  </w:style>
  <w:style w:type="table" w:styleId="TableGrid">
    <w:name w:val="Table Grid"/>
    <w:basedOn w:val="TableNormal"/>
    <w:uiPriority w:val="39"/>
    <w:rsid w:val="00345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F19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65263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64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364"/>
  </w:style>
  <w:style w:type="paragraph" w:styleId="Footer">
    <w:name w:val="footer"/>
    <w:basedOn w:val="Normal"/>
    <w:link w:val="FooterChar"/>
    <w:uiPriority w:val="99"/>
    <w:unhideWhenUsed/>
    <w:rsid w:val="00664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8353">
      <w:bodyDiv w:val="1"/>
      <w:marLeft w:val="0"/>
      <w:marRight w:val="0"/>
      <w:marTop w:val="0"/>
      <w:marBottom w:val="0"/>
      <w:divBdr>
        <w:top w:val="none" w:sz="0" w:space="0" w:color="auto"/>
        <w:left w:val="none" w:sz="0" w:space="0" w:color="auto"/>
        <w:bottom w:val="none" w:sz="0" w:space="0" w:color="auto"/>
        <w:right w:val="none" w:sz="0" w:space="0" w:color="auto"/>
      </w:divBdr>
    </w:div>
    <w:div w:id="467431726">
      <w:bodyDiv w:val="1"/>
      <w:marLeft w:val="0"/>
      <w:marRight w:val="0"/>
      <w:marTop w:val="0"/>
      <w:marBottom w:val="0"/>
      <w:divBdr>
        <w:top w:val="none" w:sz="0" w:space="0" w:color="auto"/>
        <w:left w:val="none" w:sz="0" w:space="0" w:color="auto"/>
        <w:bottom w:val="none" w:sz="0" w:space="0" w:color="auto"/>
        <w:right w:val="none" w:sz="0" w:space="0" w:color="auto"/>
      </w:divBdr>
    </w:div>
    <w:div w:id="494079749">
      <w:bodyDiv w:val="1"/>
      <w:marLeft w:val="0"/>
      <w:marRight w:val="0"/>
      <w:marTop w:val="0"/>
      <w:marBottom w:val="0"/>
      <w:divBdr>
        <w:top w:val="none" w:sz="0" w:space="0" w:color="auto"/>
        <w:left w:val="none" w:sz="0" w:space="0" w:color="auto"/>
        <w:bottom w:val="none" w:sz="0" w:space="0" w:color="auto"/>
        <w:right w:val="none" w:sz="0" w:space="0" w:color="auto"/>
      </w:divBdr>
    </w:div>
    <w:div w:id="529294620">
      <w:bodyDiv w:val="1"/>
      <w:marLeft w:val="0"/>
      <w:marRight w:val="0"/>
      <w:marTop w:val="0"/>
      <w:marBottom w:val="0"/>
      <w:divBdr>
        <w:top w:val="none" w:sz="0" w:space="0" w:color="auto"/>
        <w:left w:val="none" w:sz="0" w:space="0" w:color="auto"/>
        <w:bottom w:val="none" w:sz="0" w:space="0" w:color="auto"/>
        <w:right w:val="none" w:sz="0" w:space="0" w:color="auto"/>
      </w:divBdr>
    </w:div>
    <w:div w:id="914824074">
      <w:bodyDiv w:val="1"/>
      <w:marLeft w:val="0"/>
      <w:marRight w:val="0"/>
      <w:marTop w:val="0"/>
      <w:marBottom w:val="0"/>
      <w:divBdr>
        <w:top w:val="none" w:sz="0" w:space="0" w:color="auto"/>
        <w:left w:val="none" w:sz="0" w:space="0" w:color="auto"/>
        <w:bottom w:val="none" w:sz="0" w:space="0" w:color="auto"/>
        <w:right w:val="none" w:sz="0" w:space="0" w:color="auto"/>
      </w:divBdr>
    </w:div>
    <w:div w:id="168527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hdphoto" Target="media/hdphoto3.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dc:creator>
  <cp:keywords/>
  <dc:description/>
  <cp:lastModifiedBy>Shamaila Shah</cp:lastModifiedBy>
  <cp:revision>7</cp:revision>
  <dcterms:created xsi:type="dcterms:W3CDTF">2016-05-12T08:56:00Z</dcterms:created>
  <dcterms:modified xsi:type="dcterms:W3CDTF">2016-05-12T09:12:00Z</dcterms:modified>
</cp:coreProperties>
</file>