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59B" w:rsidRDefault="003B559B" w:rsidP="005974C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Activity: Credit Cards</w:t>
      </w:r>
    </w:p>
    <w:p w:rsidR="00DE46E4" w:rsidRDefault="00DE46E4" w:rsidP="003B559B">
      <w:pPr>
        <w:rPr>
          <w:rFonts w:ascii="Century Gothic" w:hAnsi="Century Gothic"/>
          <w:bCs/>
        </w:rPr>
      </w:pPr>
      <w:r w:rsidRPr="003B559B">
        <w:rPr>
          <w:rFonts w:ascii="Century Gothic" w:hAnsi="Century Gothic"/>
          <w:bCs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F03CC56" wp14:editId="4FC2E9CA">
            <wp:simplePos x="0" y="0"/>
            <wp:positionH relativeFrom="column">
              <wp:posOffset>3276600</wp:posOffset>
            </wp:positionH>
            <wp:positionV relativeFrom="paragraph">
              <wp:posOffset>66675</wp:posOffset>
            </wp:positionV>
            <wp:extent cx="2266950" cy="2924175"/>
            <wp:effectExtent l="0" t="0" r="0" b="9525"/>
            <wp:wrapSquare wrapText="bothSides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6" t="24673" r="57863" b="10939"/>
                    <a:stretch/>
                  </pic:blipFill>
                  <pic:spPr>
                    <a:xfrm>
                      <a:off x="0" y="0"/>
                      <a:ext cx="22669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59B" w:rsidRPr="003B559B" w:rsidRDefault="003B559B" w:rsidP="003B559B">
      <w:pPr>
        <w:rPr>
          <w:rFonts w:ascii="Century Gothic" w:hAnsi="Century Gothic"/>
        </w:rPr>
      </w:pPr>
      <w:r w:rsidRPr="003B559B">
        <w:rPr>
          <w:rFonts w:ascii="Century Gothic" w:hAnsi="Century Gothic"/>
          <w:bCs/>
        </w:rPr>
        <w:t>Visit the American Express Website.</w:t>
      </w:r>
      <w:r w:rsidRPr="003B559B">
        <w:rPr>
          <w:noProof/>
          <w:lang w:eastAsia="en-GB"/>
        </w:rPr>
        <w:t xml:space="preserve"> </w:t>
      </w:r>
    </w:p>
    <w:p w:rsidR="003B559B" w:rsidRPr="003B559B" w:rsidRDefault="00F824CA" w:rsidP="003B559B">
      <w:pPr>
        <w:rPr>
          <w:rFonts w:ascii="Century Gothic" w:hAnsi="Century Gothic"/>
        </w:rPr>
      </w:pPr>
      <w:hyperlink r:id="rId10" w:history="1">
        <w:r w:rsidR="003B559B" w:rsidRPr="003B559B">
          <w:rPr>
            <w:rStyle w:val="Hyperlink"/>
            <w:rFonts w:ascii="Century Gothic" w:hAnsi="Century Gothic"/>
            <w:bCs/>
          </w:rPr>
          <w:t>https://www.americanexpress.com/uk/content/all-cards</w:t>
        </w:r>
      </w:hyperlink>
      <w:hyperlink r:id="rId11" w:history="1">
        <w:r w:rsidR="003B559B" w:rsidRPr="003B559B">
          <w:rPr>
            <w:rStyle w:val="Hyperlink"/>
            <w:rFonts w:ascii="Century Gothic" w:hAnsi="Century Gothic"/>
            <w:bCs/>
          </w:rPr>
          <w:t>/</w:t>
        </w:r>
      </w:hyperlink>
      <w:r w:rsidR="003B559B" w:rsidRPr="003B559B">
        <w:rPr>
          <w:rFonts w:ascii="Century Gothic" w:hAnsi="Century Gothic"/>
          <w:bCs/>
        </w:rPr>
        <w:t xml:space="preserve"> </w:t>
      </w:r>
    </w:p>
    <w:p w:rsidR="003B559B" w:rsidRDefault="003B559B" w:rsidP="003B559B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Working individually, s</w:t>
      </w:r>
      <w:r w:rsidRPr="003B559B">
        <w:rPr>
          <w:rFonts w:ascii="Century Gothic" w:hAnsi="Century Gothic"/>
          <w:bCs/>
        </w:rPr>
        <w:t xml:space="preserve">elect </w:t>
      </w:r>
      <w:r w:rsidRPr="003B559B">
        <w:rPr>
          <w:rFonts w:ascii="Century Gothic" w:hAnsi="Century Gothic"/>
          <w:b/>
          <w:bCs/>
          <w:u w:val="single"/>
        </w:rPr>
        <w:t>ONE</w:t>
      </w:r>
      <w:r>
        <w:rPr>
          <w:rFonts w:ascii="Century Gothic" w:hAnsi="Century Gothic"/>
          <w:bCs/>
        </w:rPr>
        <w:t xml:space="preserve"> of the credit cards from their range available:</w:t>
      </w:r>
    </w:p>
    <w:p w:rsidR="003B559B" w:rsidRDefault="003B559B" w:rsidP="003B559B">
      <w:pPr>
        <w:rPr>
          <w:rFonts w:ascii="Century Gothic" w:hAnsi="Century Gothic"/>
          <w:bCs/>
        </w:rPr>
      </w:pPr>
    </w:p>
    <w:p w:rsidR="003B559B" w:rsidRDefault="003B559B" w:rsidP="003B559B">
      <w:pPr>
        <w:rPr>
          <w:rFonts w:ascii="Century Gothic" w:hAnsi="Century Gothic"/>
          <w:bCs/>
        </w:rPr>
      </w:pPr>
    </w:p>
    <w:p w:rsidR="003B559B" w:rsidRDefault="003B559B" w:rsidP="003B559B">
      <w:pPr>
        <w:rPr>
          <w:rFonts w:ascii="Century Gothic" w:hAnsi="Century Gothic"/>
          <w:bCs/>
        </w:rPr>
      </w:pPr>
    </w:p>
    <w:p w:rsidR="003B559B" w:rsidRDefault="003B559B" w:rsidP="003B559B">
      <w:pPr>
        <w:rPr>
          <w:rFonts w:ascii="Century Gothic" w:hAnsi="Century Gothic"/>
          <w:bCs/>
        </w:rPr>
      </w:pPr>
    </w:p>
    <w:p w:rsidR="003B559B" w:rsidRPr="003B559B" w:rsidRDefault="003B559B" w:rsidP="003B559B">
      <w:pPr>
        <w:rPr>
          <w:rFonts w:ascii="Century Gothic" w:hAnsi="Century Gothic"/>
        </w:rPr>
      </w:pPr>
    </w:p>
    <w:p w:rsidR="003B559B" w:rsidRPr="00DE46E4" w:rsidRDefault="003B559B" w:rsidP="003B559B">
      <w:pPr>
        <w:rPr>
          <w:rFonts w:ascii="Century Gothic" w:hAnsi="Century Gothic"/>
          <w:b/>
          <w:bCs/>
        </w:rPr>
      </w:pPr>
      <w:r w:rsidRPr="00DE46E4">
        <w:rPr>
          <w:rFonts w:ascii="Century Gothic" w:hAnsi="Century Gothic"/>
          <w:b/>
          <w:bCs/>
        </w:rPr>
        <w:t>Complete the following questions: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0"/>
        <w:gridCol w:w="4600"/>
      </w:tblGrid>
      <w:tr w:rsidR="003B559B" w:rsidTr="003B559B">
        <w:trPr>
          <w:trHeight w:val="583"/>
        </w:trPr>
        <w:tc>
          <w:tcPr>
            <w:tcW w:w="4600" w:type="dxa"/>
          </w:tcPr>
          <w:p w:rsidR="003B559B" w:rsidRPr="00DE46E4" w:rsidRDefault="003B559B" w:rsidP="003B559B">
            <w:pPr>
              <w:rPr>
                <w:rFonts w:ascii="Century Gothic" w:hAnsi="Century Gothic"/>
                <w:b/>
              </w:rPr>
            </w:pPr>
            <w:r w:rsidRPr="00DE46E4">
              <w:rPr>
                <w:rFonts w:ascii="Century Gothic" w:hAnsi="Century Gothic"/>
                <w:b/>
              </w:rPr>
              <w:t>Question:</w:t>
            </w:r>
          </w:p>
        </w:tc>
        <w:tc>
          <w:tcPr>
            <w:tcW w:w="4600" w:type="dxa"/>
          </w:tcPr>
          <w:p w:rsidR="003B559B" w:rsidRPr="00DE46E4" w:rsidRDefault="003B559B" w:rsidP="003B559B">
            <w:pPr>
              <w:rPr>
                <w:rFonts w:ascii="Century Gothic" w:hAnsi="Century Gothic"/>
                <w:b/>
              </w:rPr>
            </w:pPr>
            <w:r w:rsidRPr="00DE46E4">
              <w:rPr>
                <w:rFonts w:ascii="Century Gothic" w:hAnsi="Century Gothic"/>
                <w:b/>
              </w:rPr>
              <w:t>Research Findings:</w:t>
            </w:r>
          </w:p>
        </w:tc>
      </w:tr>
      <w:tr w:rsidR="003B559B" w:rsidTr="003B559B">
        <w:trPr>
          <w:trHeight w:val="551"/>
        </w:trPr>
        <w:tc>
          <w:tcPr>
            <w:tcW w:w="4600" w:type="dxa"/>
          </w:tcPr>
          <w:p w:rsidR="003B559B" w:rsidRPr="00DE46E4" w:rsidRDefault="003B559B" w:rsidP="003B559B">
            <w:pPr>
              <w:numPr>
                <w:ilvl w:val="0"/>
                <w:numId w:val="2"/>
              </w:numPr>
              <w:spacing w:after="200" w:line="276" w:lineRule="auto"/>
              <w:rPr>
                <w:rFonts w:ascii="Century Gothic" w:hAnsi="Century Gothic"/>
                <w:b/>
              </w:rPr>
            </w:pPr>
            <w:r w:rsidRPr="00DE46E4">
              <w:rPr>
                <w:rFonts w:ascii="Century Gothic" w:hAnsi="Century Gothic"/>
                <w:b/>
                <w:bCs/>
              </w:rPr>
              <w:t>What is the name of the card?</w:t>
            </w:r>
          </w:p>
          <w:p w:rsidR="003B559B" w:rsidRPr="00DE46E4" w:rsidRDefault="003B559B" w:rsidP="003B559B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600" w:type="dxa"/>
          </w:tcPr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</w:tc>
      </w:tr>
      <w:tr w:rsidR="003B559B" w:rsidTr="003B559B">
        <w:trPr>
          <w:trHeight w:val="583"/>
        </w:trPr>
        <w:tc>
          <w:tcPr>
            <w:tcW w:w="4600" w:type="dxa"/>
          </w:tcPr>
          <w:p w:rsidR="003B559B" w:rsidRPr="00DE46E4" w:rsidRDefault="003B559B" w:rsidP="003B559B">
            <w:pPr>
              <w:numPr>
                <w:ilvl w:val="0"/>
                <w:numId w:val="2"/>
              </w:numPr>
              <w:spacing w:after="200" w:line="276" w:lineRule="auto"/>
              <w:rPr>
                <w:rFonts w:ascii="Century Gothic" w:hAnsi="Century Gothic"/>
                <w:b/>
              </w:rPr>
            </w:pPr>
            <w:r w:rsidRPr="00DE46E4">
              <w:rPr>
                <w:rFonts w:ascii="Century Gothic" w:hAnsi="Century Gothic"/>
                <w:b/>
                <w:bCs/>
              </w:rPr>
              <w:t>What is its annual fee?</w:t>
            </w:r>
          </w:p>
          <w:p w:rsidR="003B559B" w:rsidRPr="00DE46E4" w:rsidRDefault="003B559B" w:rsidP="003B559B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600" w:type="dxa"/>
          </w:tcPr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</w:tc>
      </w:tr>
      <w:tr w:rsidR="003B559B" w:rsidTr="003B559B">
        <w:trPr>
          <w:trHeight w:val="583"/>
        </w:trPr>
        <w:tc>
          <w:tcPr>
            <w:tcW w:w="4600" w:type="dxa"/>
          </w:tcPr>
          <w:p w:rsidR="003B559B" w:rsidRPr="00DE46E4" w:rsidRDefault="003B559B" w:rsidP="003B559B">
            <w:pPr>
              <w:numPr>
                <w:ilvl w:val="0"/>
                <w:numId w:val="2"/>
              </w:numPr>
              <w:spacing w:after="200" w:line="276" w:lineRule="auto"/>
              <w:rPr>
                <w:rFonts w:ascii="Century Gothic" w:hAnsi="Century Gothic"/>
                <w:b/>
              </w:rPr>
            </w:pPr>
            <w:r w:rsidRPr="00DE46E4">
              <w:rPr>
                <w:rFonts w:ascii="Century Gothic" w:hAnsi="Century Gothic"/>
                <w:b/>
                <w:bCs/>
              </w:rPr>
              <w:t>What are the charges for using the credit card facility?</w:t>
            </w:r>
          </w:p>
          <w:p w:rsidR="003B559B" w:rsidRPr="00DE46E4" w:rsidRDefault="003B559B" w:rsidP="003B559B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600" w:type="dxa"/>
          </w:tcPr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</w:tc>
      </w:tr>
      <w:tr w:rsidR="003B559B" w:rsidTr="003B559B">
        <w:trPr>
          <w:trHeight w:val="551"/>
        </w:trPr>
        <w:tc>
          <w:tcPr>
            <w:tcW w:w="4600" w:type="dxa"/>
          </w:tcPr>
          <w:p w:rsidR="003B559B" w:rsidRPr="00DE46E4" w:rsidRDefault="003B559B" w:rsidP="003B559B">
            <w:pPr>
              <w:numPr>
                <w:ilvl w:val="0"/>
                <w:numId w:val="2"/>
              </w:numPr>
              <w:spacing w:after="200" w:line="276" w:lineRule="auto"/>
              <w:rPr>
                <w:rFonts w:ascii="Century Gothic" w:hAnsi="Century Gothic"/>
                <w:b/>
              </w:rPr>
            </w:pPr>
            <w:r w:rsidRPr="00DE46E4">
              <w:rPr>
                <w:rFonts w:ascii="Century Gothic" w:hAnsi="Century Gothic"/>
                <w:b/>
                <w:bCs/>
              </w:rPr>
              <w:t>What additional “rewards” are available for the user?</w:t>
            </w:r>
          </w:p>
          <w:p w:rsidR="003B559B" w:rsidRPr="00DE46E4" w:rsidRDefault="003B559B" w:rsidP="003B559B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600" w:type="dxa"/>
          </w:tcPr>
          <w:p w:rsidR="003B559B" w:rsidRDefault="003B559B" w:rsidP="003B559B">
            <w:pPr>
              <w:rPr>
                <w:rFonts w:ascii="Century Gothic" w:hAnsi="Century Gothic"/>
              </w:rPr>
            </w:pPr>
          </w:p>
        </w:tc>
      </w:tr>
      <w:tr w:rsidR="003B559B" w:rsidTr="003B559B">
        <w:trPr>
          <w:trHeight w:val="616"/>
        </w:trPr>
        <w:tc>
          <w:tcPr>
            <w:tcW w:w="4600" w:type="dxa"/>
          </w:tcPr>
          <w:p w:rsidR="003B559B" w:rsidRPr="00DE46E4" w:rsidRDefault="003B559B" w:rsidP="003B559B">
            <w:pPr>
              <w:numPr>
                <w:ilvl w:val="0"/>
                <w:numId w:val="2"/>
              </w:numPr>
              <w:spacing w:after="200" w:line="276" w:lineRule="auto"/>
              <w:rPr>
                <w:rFonts w:ascii="Century Gothic" w:hAnsi="Century Gothic"/>
                <w:b/>
              </w:rPr>
            </w:pPr>
            <w:r w:rsidRPr="00DE46E4">
              <w:rPr>
                <w:rFonts w:ascii="Century Gothic" w:hAnsi="Century Gothic"/>
                <w:b/>
                <w:bCs/>
              </w:rPr>
              <w:t xml:space="preserve">What </w:t>
            </w:r>
            <w:r w:rsidR="00DE46E4" w:rsidRPr="00DE46E4">
              <w:rPr>
                <w:rFonts w:ascii="Century Gothic" w:hAnsi="Century Gothic"/>
                <w:b/>
                <w:bCs/>
              </w:rPr>
              <w:t>are the eligibility criteria</w:t>
            </w:r>
            <w:r w:rsidRPr="00DE46E4">
              <w:rPr>
                <w:rFonts w:ascii="Century Gothic" w:hAnsi="Century Gothic"/>
                <w:b/>
                <w:bCs/>
              </w:rPr>
              <w:t>?</w:t>
            </w:r>
          </w:p>
          <w:p w:rsidR="003B559B" w:rsidRPr="00DE46E4" w:rsidRDefault="003B559B" w:rsidP="003B559B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600" w:type="dxa"/>
          </w:tcPr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</w:tc>
      </w:tr>
      <w:tr w:rsidR="003B559B" w:rsidTr="003B559B">
        <w:trPr>
          <w:trHeight w:val="616"/>
        </w:trPr>
        <w:tc>
          <w:tcPr>
            <w:tcW w:w="4600" w:type="dxa"/>
          </w:tcPr>
          <w:p w:rsidR="003B559B" w:rsidRPr="00DE46E4" w:rsidRDefault="003B559B" w:rsidP="003B559B">
            <w:pPr>
              <w:numPr>
                <w:ilvl w:val="0"/>
                <w:numId w:val="2"/>
              </w:numPr>
              <w:spacing w:after="200" w:line="276" w:lineRule="auto"/>
              <w:rPr>
                <w:rFonts w:ascii="Century Gothic" w:hAnsi="Century Gothic"/>
                <w:b/>
              </w:rPr>
            </w:pPr>
            <w:r w:rsidRPr="00DE46E4">
              <w:rPr>
                <w:rFonts w:ascii="Century Gothic" w:hAnsi="Century Gothic"/>
                <w:b/>
                <w:bCs/>
              </w:rPr>
              <w:t>Which sort of borrower would go for this type of card?</w:t>
            </w:r>
          </w:p>
          <w:p w:rsidR="003B559B" w:rsidRPr="00DE46E4" w:rsidRDefault="003B559B" w:rsidP="003B559B">
            <w:pPr>
              <w:ind w:left="72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600" w:type="dxa"/>
          </w:tcPr>
          <w:p w:rsidR="003B559B" w:rsidRDefault="003B559B" w:rsidP="003B559B">
            <w:pPr>
              <w:rPr>
                <w:rFonts w:ascii="Century Gothic" w:hAnsi="Century Gothic"/>
              </w:rPr>
            </w:pPr>
          </w:p>
        </w:tc>
      </w:tr>
    </w:tbl>
    <w:p w:rsidR="003B559B" w:rsidRDefault="003B559B" w:rsidP="003B559B">
      <w:pPr>
        <w:rPr>
          <w:rFonts w:ascii="Century Gothic" w:hAnsi="Century Gothic"/>
        </w:rPr>
      </w:pPr>
    </w:p>
    <w:p w:rsidR="003B559B" w:rsidRPr="003B559B" w:rsidRDefault="003B559B" w:rsidP="003B559B">
      <w:pPr>
        <w:rPr>
          <w:rFonts w:ascii="Century Gothic" w:hAnsi="Century Gothic"/>
          <w:b/>
        </w:rPr>
      </w:pPr>
      <w:r w:rsidRPr="003B559B">
        <w:rPr>
          <w:rFonts w:ascii="Century Gothic" w:hAnsi="Century Gothic"/>
          <w:b/>
          <w:bCs/>
        </w:rPr>
        <w:lastRenderedPageBreak/>
        <w:t>Working in your groups, share your research and discuss the questions below:</w:t>
      </w:r>
    </w:p>
    <w:p w:rsidR="00AC2F7E" w:rsidRPr="003B559B" w:rsidRDefault="00055669" w:rsidP="003B559B">
      <w:pPr>
        <w:numPr>
          <w:ilvl w:val="0"/>
          <w:numId w:val="3"/>
        </w:numPr>
        <w:rPr>
          <w:rFonts w:ascii="Century Gothic" w:hAnsi="Century Gothic"/>
        </w:rPr>
      </w:pPr>
      <w:r w:rsidRPr="003B559B">
        <w:rPr>
          <w:rFonts w:ascii="Century Gothic" w:hAnsi="Century Gothic"/>
          <w:bCs/>
        </w:rPr>
        <w:t>How do you think a credit card actually works?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B559B" w:rsidTr="003B559B">
        <w:tc>
          <w:tcPr>
            <w:tcW w:w="9242" w:type="dxa"/>
          </w:tcPr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</w:tc>
      </w:tr>
    </w:tbl>
    <w:p w:rsidR="003B559B" w:rsidRPr="003B559B" w:rsidRDefault="003B559B" w:rsidP="003B559B">
      <w:pPr>
        <w:rPr>
          <w:rFonts w:ascii="Century Gothic" w:hAnsi="Century Gothic"/>
        </w:rPr>
      </w:pPr>
    </w:p>
    <w:p w:rsidR="00AC2F7E" w:rsidRPr="003B559B" w:rsidRDefault="00055669" w:rsidP="003B559B">
      <w:pPr>
        <w:numPr>
          <w:ilvl w:val="0"/>
          <w:numId w:val="3"/>
        </w:numPr>
        <w:rPr>
          <w:rFonts w:ascii="Century Gothic" w:hAnsi="Century Gothic"/>
        </w:rPr>
      </w:pPr>
      <w:r w:rsidRPr="003B559B">
        <w:rPr>
          <w:rFonts w:ascii="Century Gothic" w:hAnsi="Century Gothic"/>
          <w:bCs/>
        </w:rPr>
        <w:t>What do you think the advantages/disadvantages of using a credit card are for the borrower?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B559B" w:rsidTr="003B559B">
        <w:tc>
          <w:tcPr>
            <w:tcW w:w="9242" w:type="dxa"/>
          </w:tcPr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</w:tc>
      </w:tr>
    </w:tbl>
    <w:p w:rsidR="003B559B" w:rsidRPr="003B559B" w:rsidRDefault="003B559B" w:rsidP="003B559B">
      <w:pPr>
        <w:rPr>
          <w:rFonts w:ascii="Century Gothic" w:hAnsi="Century Gothic"/>
        </w:rPr>
      </w:pPr>
    </w:p>
    <w:p w:rsidR="00AC2F7E" w:rsidRPr="003B559B" w:rsidRDefault="00055669" w:rsidP="003B559B">
      <w:pPr>
        <w:numPr>
          <w:ilvl w:val="0"/>
          <w:numId w:val="3"/>
        </w:numPr>
        <w:rPr>
          <w:rFonts w:ascii="Century Gothic" w:hAnsi="Century Gothic"/>
        </w:rPr>
      </w:pPr>
      <w:r w:rsidRPr="003B559B">
        <w:rPr>
          <w:rFonts w:ascii="Century Gothic" w:hAnsi="Century Gothic"/>
          <w:bCs/>
        </w:rPr>
        <w:t>What do you think the advantages/disadvantages of issuing a credit card are for American Express?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B559B" w:rsidTr="003B559B">
        <w:tc>
          <w:tcPr>
            <w:tcW w:w="9242" w:type="dxa"/>
          </w:tcPr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  <w:p w:rsidR="003B559B" w:rsidRDefault="003B559B" w:rsidP="003B559B">
            <w:pPr>
              <w:rPr>
                <w:rFonts w:ascii="Century Gothic" w:hAnsi="Century Gothic"/>
              </w:rPr>
            </w:pPr>
          </w:p>
        </w:tc>
      </w:tr>
    </w:tbl>
    <w:p w:rsidR="003B559B" w:rsidRDefault="003B559B" w:rsidP="003B559B">
      <w:pPr>
        <w:rPr>
          <w:rFonts w:ascii="Century Gothic" w:hAnsi="Century Gothic"/>
        </w:rPr>
      </w:pPr>
    </w:p>
    <w:p w:rsidR="00055669" w:rsidRPr="003B559B" w:rsidRDefault="00055669" w:rsidP="003B559B">
      <w:pPr>
        <w:rPr>
          <w:rFonts w:ascii="Century Gothic" w:hAnsi="Century Gothic"/>
        </w:rPr>
      </w:pPr>
    </w:p>
    <w:p w:rsidR="003B559B" w:rsidRDefault="003B559B" w:rsidP="005974C4">
      <w:pPr>
        <w:rPr>
          <w:rFonts w:ascii="Century Gothic" w:hAnsi="Century Gothic"/>
          <w:b/>
        </w:rPr>
      </w:pPr>
    </w:p>
    <w:p w:rsidR="003B559B" w:rsidRDefault="003B559B" w:rsidP="005974C4">
      <w:pPr>
        <w:rPr>
          <w:rFonts w:ascii="Century Gothic" w:hAnsi="Century Gothic"/>
          <w:b/>
        </w:rPr>
      </w:pPr>
      <w:bookmarkStart w:id="0" w:name="_GoBack"/>
      <w:bookmarkEnd w:id="0"/>
    </w:p>
    <w:sectPr w:rsidR="003B559B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091" w:rsidRDefault="00321091" w:rsidP="004D77FD">
      <w:pPr>
        <w:spacing w:after="0" w:line="240" w:lineRule="auto"/>
      </w:pPr>
      <w:r>
        <w:separator/>
      </w:r>
    </w:p>
  </w:endnote>
  <w:end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427108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1091" w:rsidRPr="00323EAB" w:rsidRDefault="00323EAB">
        <w:pPr>
          <w:pStyle w:val="Footer"/>
          <w:jc w:val="right"/>
          <w:rPr>
            <w:sz w:val="16"/>
            <w:szCs w:val="16"/>
          </w:rPr>
        </w:pPr>
        <w:r w:rsidRPr="00323EAB">
          <w:rPr>
            <w:sz w:val="16"/>
            <w:szCs w:val="16"/>
          </w:rPr>
          <w:t>CISI</w:t>
        </w:r>
        <w:r w:rsidR="005974C4">
          <w:rPr>
            <w:sz w:val="16"/>
            <w:szCs w:val="16"/>
          </w:rPr>
          <w:t>/FFS/BANKING/3/2016</w:t>
        </w:r>
        <w:r w:rsidRPr="00323EAB">
          <w:rPr>
            <w:sz w:val="16"/>
            <w:szCs w:val="16"/>
          </w:rPr>
          <w:tab/>
        </w:r>
        <w:r w:rsidRPr="00323EAB">
          <w:rPr>
            <w:sz w:val="16"/>
            <w:szCs w:val="16"/>
          </w:rPr>
          <w:tab/>
        </w:r>
        <w:r w:rsidR="00321091" w:rsidRPr="00323EAB">
          <w:rPr>
            <w:sz w:val="16"/>
            <w:szCs w:val="16"/>
          </w:rPr>
          <w:fldChar w:fldCharType="begin"/>
        </w:r>
        <w:r w:rsidR="00321091" w:rsidRPr="00323EAB">
          <w:rPr>
            <w:sz w:val="16"/>
            <w:szCs w:val="16"/>
          </w:rPr>
          <w:instrText xml:space="preserve"> PAGE   \* MERGEFORMAT </w:instrText>
        </w:r>
        <w:r w:rsidR="00321091" w:rsidRPr="00323EAB">
          <w:rPr>
            <w:sz w:val="16"/>
            <w:szCs w:val="16"/>
          </w:rPr>
          <w:fldChar w:fldCharType="separate"/>
        </w:r>
        <w:r w:rsidR="00F824CA">
          <w:rPr>
            <w:noProof/>
            <w:sz w:val="16"/>
            <w:szCs w:val="16"/>
          </w:rPr>
          <w:t>1</w:t>
        </w:r>
        <w:r w:rsidR="00321091" w:rsidRPr="00323EAB">
          <w:rPr>
            <w:noProof/>
            <w:sz w:val="16"/>
            <w:szCs w:val="16"/>
          </w:rPr>
          <w:fldChar w:fldCharType="end"/>
        </w:r>
      </w:p>
    </w:sdtContent>
  </w:sdt>
  <w:p w:rsidR="00321091" w:rsidRDefault="003210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091" w:rsidRDefault="00321091" w:rsidP="004D77FD">
      <w:pPr>
        <w:spacing w:after="0" w:line="240" w:lineRule="auto"/>
      </w:pPr>
      <w:r>
        <w:separator/>
      </w:r>
    </w:p>
  </w:footnote>
  <w:foot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091" w:rsidRDefault="00321091" w:rsidP="004D77FD">
    <w:pPr>
      <w:pStyle w:val="Header"/>
      <w:rPr>
        <w:rFonts w:ascii="Century Gothic" w:hAnsi="Century Gothic"/>
        <w:b/>
        <w:sz w:val="32"/>
        <w:szCs w:val="32"/>
      </w:rPr>
    </w:pPr>
    <w:r w:rsidRPr="00C77FE6">
      <w:rPr>
        <w:rFonts w:ascii="Century Gothic" w:hAnsi="Century Gothic"/>
        <w:b/>
        <w:sz w:val="32"/>
        <w:szCs w:val="32"/>
      </w:rPr>
      <w:t>CISI –</w: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B45FD7F" wp14:editId="471AFD8D">
          <wp:simplePos x="0" y="0"/>
          <wp:positionH relativeFrom="column">
            <wp:posOffset>5219700</wp:posOffset>
          </wp:positionH>
          <wp:positionV relativeFrom="paragraph">
            <wp:posOffset>-297180</wp:posOffset>
          </wp:positionV>
          <wp:extent cx="1200150" cy="582295"/>
          <wp:effectExtent l="0" t="0" r="0" b="8255"/>
          <wp:wrapSquare wrapText="bothSides"/>
          <wp:docPr id="7" name="Picture 7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sz w:val="32"/>
        <w:szCs w:val="32"/>
      </w:rPr>
      <w:t xml:space="preserve"> Introduction to Securities &amp; Investment</w:t>
    </w:r>
  </w:p>
  <w:p w:rsidR="00321091" w:rsidRDefault="003210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A2C60"/>
    <w:multiLevelType w:val="hybridMultilevel"/>
    <w:tmpl w:val="25988F38"/>
    <w:lvl w:ilvl="0" w:tplc="CD8AD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EC3A4">
      <w:start w:val="6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00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6A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E8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2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A8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FE7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6C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CB6E0E"/>
    <w:multiLevelType w:val="hybridMultilevel"/>
    <w:tmpl w:val="C97E92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97234"/>
    <w:multiLevelType w:val="hybridMultilevel"/>
    <w:tmpl w:val="ED14D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05A50"/>
    <w:multiLevelType w:val="hybridMultilevel"/>
    <w:tmpl w:val="130E6C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478C7"/>
    <w:multiLevelType w:val="hybridMultilevel"/>
    <w:tmpl w:val="9E9C4E36"/>
    <w:lvl w:ilvl="0" w:tplc="E99C9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4CA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CEC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A6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4A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360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AC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F84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2F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6EF7CDA"/>
    <w:multiLevelType w:val="hybridMultilevel"/>
    <w:tmpl w:val="073CE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5F32F3"/>
    <w:multiLevelType w:val="hybridMultilevel"/>
    <w:tmpl w:val="A3486AFA"/>
    <w:lvl w:ilvl="0" w:tplc="599E5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D8AB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F2F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29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C08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762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0F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F414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A64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EC"/>
    <w:rsid w:val="00004766"/>
    <w:rsid w:val="000051FD"/>
    <w:rsid w:val="00045A9B"/>
    <w:rsid w:val="00055669"/>
    <w:rsid w:val="000B71F5"/>
    <w:rsid w:val="00107A55"/>
    <w:rsid w:val="00160E85"/>
    <w:rsid w:val="00186484"/>
    <w:rsid w:val="001E0CEA"/>
    <w:rsid w:val="00206E93"/>
    <w:rsid w:val="00215AC1"/>
    <w:rsid w:val="00321091"/>
    <w:rsid w:val="00323EAB"/>
    <w:rsid w:val="00346E9C"/>
    <w:rsid w:val="003B559B"/>
    <w:rsid w:val="003F0B91"/>
    <w:rsid w:val="00450358"/>
    <w:rsid w:val="00453D25"/>
    <w:rsid w:val="004711DC"/>
    <w:rsid w:val="004A23B6"/>
    <w:rsid w:val="004B499D"/>
    <w:rsid w:val="004D77FD"/>
    <w:rsid w:val="004E04AD"/>
    <w:rsid w:val="004E1633"/>
    <w:rsid w:val="00540ACA"/>
    <w:rsid w:val="00542C53"/>
    <w:rsid w:val="005853EB"/>
    <w:rsid w:val="00595147"/>
    <w:rsid w:val="005974C4"/>
    <w:rsid w:val="005A0A08"/>
    <w:rsid w:val="005C718E"/>
    <w:rsid w:val="005E3623"/>
    <w:rsid w:val="005F4A40"/>
    <w:rsid w:val="00653022"/>
    <w:rsid w:val="00662875"/>
    <w:rsid w:val="0068702E"/>
    <w:rsid w:val="006A7587"/>
    <w:rsid w:val="00714A62"/>
    <w:rsid w:val="00766B11"/>
    <w:rsid w:val="007C69FA"/>
    <w:rsid w:val="007E1256"/>
    <w:rsid w:val="007E5B65"/>
    <w:rsid w:val="008D4963"/>
    <w:rsid w:val="0092293E"/>
    <w:rsid w:val="0096052E"/>
    <w:rsid w:val="00A12F05"/>
    <w:rsid w:val="00A35BF5"/>
    <w:rsid w:val="00AA4DB2"/>
    <w:rsid w:val="00AB1BF4"/>
    <w:rsid w:val="00AC2F7E"/>
    <w:rsid w:val="00AC6D29"/>
    <w:rsid w:val="00AD4294"/>
    <w:rsid w:val="00AD48C8"/>
    <w:rsid w:val="00B169D6"/>
    <w:rsid w:val="00B33E91"/>
    <w:rsid w:val="00B64477"/>
    <w:rsid w:val="00B87A28"/>
    <w:rsid w:val="00C614FB"/>
    <w:rsid w:val="00C95AEC"/>
    <w:rsid w:val="00CB56F6"/>
    <w:rsid w:val="00CF4E0F"/>
    <w:rsid w:val="00D50F58"/>
    <w:rsid w:val="00D54455"/>
    <w:rsid w:val="00D77E05"/>
    <w:rsid w:val="00DB4027"/>
    <w:rsid w:val="00DE46E4"/>
    <w:rsid w:val="00E45A3F"/>
    <w:rsid w:val="00ED5C51"/>
    <w:rsid w:val="00EE1904"/>
    <w:rsid w:val="00EF374E"/>
    <w:rsid w:val="00F60809"/>
    <w:rsid w:val="00F667F9"/>
    <w:rsid w:val="00F824CA"/>
    <w:rsid w:val="00FD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9D6"/>
    <w:rPr>
      <w:color w:val="0000FF"/>
      <w:u w:val="single"/>
    </w:rPr>
  </w:style>
  <w:style w:type="character" w:customStyle="1" w:styleId="article-timestamp">
    <w:name w:val="article-timestamp"/>
    <w:basedOn w:val="DefaultParagraphFont"/>
    <w:rsid w:val="004711DC"/>
  </w:style>
  <w:style w:type="character" w:customStyle="1" w:styleId="article-timestamp-label">
    <w:name w:val="article-timestamp-label"/>
    <w:basedOn w:val="DefaultParagraphFont"/>
    <w:rsid w:val="004711DC"/>
  </w:style>
  <w:style w:type="paragraph" w:styleId="NormalWeb">
    <w:name w:val="Normal (Web)"/>
    <w:basedOn w:val="Normal"/>
    <w:uiPriority w:val="99"/>
    <w:semiHidden/>
    <w:unhideWhenUsed/>
    <w:rsid w:val="0047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9D6"/>
    <w:rPr>
      <w:color w:val="0000FF"/>
      <w:u w:val="single"/>
    </w:rPr>
  </w:style>
  <w:style w:type="character" w:customStyle="1" w:styleId="article-timestamp">
    <w:name w:val="article-timestamp"/>
    <w:basedOn w:val="DefaultParagraphFont"/>
    <w:rsid w:val="004711DC"/>
  </w:style>
  <w:style w:type="character" w:customStyle="1" w:styleId="article-timestamp-label">
    <w:name w:val="article-timestamp-label"/>
    <w:basedOn w:val="DefaultParagraphFont"/>
    <w:rsid w:val="004711DC"/>
  </w:style>
  <w:style w:type="paragraph" w:styleId="NormalWeb">
    <w:name w:val="Normal (Web)"/>
    <w:basedOn w:val="Normal"/>
    <w:uiPriority w:val="99"/>
    <w:semiHidden/>
    <w:unhideWhenUsed/>
    <w:rsid w:val="0047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0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566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98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381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448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130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66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3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9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116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830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56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701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7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8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357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37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654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3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76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32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80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47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9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1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mericanexpress.com/uk/content/all-cards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americanexpress.com/uk/content/all-card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ECA34-7AB5-44FC-A56C-15198A395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Shamaila Shah</dc:creator>
  <cp:lastModifiedBy>Shamaila Shah</cp:lastModifiedBy>
  <cp:revision>2</cp:revision>
  <cp:lastPrinted>2015-11-09T14:34:00Z</cp:lastPrinted>
  <dcterms:created xsi:type="dcterms:W3CDTF">2016-01-29T16:28:00Z</dcterms:created>
  <dcterms:modified xsi:type="dcterms:W3CDTF">2016-01-29T16:28:00Z</dcterms:modified>
</cp:coreProperties>
</file>